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435" w:rsidRPr="004F6236" w:rsidRDefault="00833435" w:rsidP="00833435">
      <w:pPr>
        <w:jc w:val="center"/>
        <w:rPr>
          <w:rFonts w:ascii="Times New Roman" w:eastAsia="Calibri" w:hAnsi="Times New Roman" w:cs="Times New Roman"/>
        </w:rPr>
      </w:pPr>
      <w:r w:rsidRPr="004F6236">
        <w:rPr>
          <w:rFonts w:ascii="Times New Roman" w:eastAsia="Calibri" w:hAnsi="Times New Roman" w:cs="Times New Roman"/>
        </w:rPr>
        <w:t xml:space="preserve">MEMORANDUM OF UNDERSTANDING </w:t>
      </w:r>
    </w:p>
    <w:p w:rsidR="00833435" w:rsidRPr="004F6236" w:rsidRDefault="00833435" w:rsidP="00833435">
      <w:pPr>
        <w:jc w:val="center"/>
        <w:rPr>
          <w:rFonts w:ascii="Times New Roman" w:eastAsia="Calibri" w:hAnsi="Times New Roman" w:cs="Times New Roman"/>
        </w:rPr>
      </w:pPr>
      <w:r w:rsidRPr="004F6236">
        <w:rPr>
          <w:rFonts w:ascii="Times New Roman" w:eastAsia="Calibri" w:hAnsi="Times New Roman" w:cs="Times New Roman"/>
        </w:rPr>
        <w:t xml:space="preserve">BY AND BETWEEN THE </w:t>
      </w:r>
    </w:p>
    <w:p w:rsidR="00833435" w:rsidRPr="004F6236" w:rsidRDefault="00833435" w:rsidP="00833435">
      <w:pPr>
        <w:jc w:val="center"/>
        <w:rPr>
          <w:rFonts w:ascii="Times New Roman" w:eastAsia="Calibri" w:hAnsi="Times New Roman" w:cs="Times New Roman"/>
        </w:rPr>
      </w:pPr>
      <w:r w:rsidRPr="004F6236">
        <w:rPr>
          <w:rFonts w:ascii="Times New Roman" w:eastAsia="Calibri" w:hAnsi="Times New Roman" w:cs="Times New Roman"/>
        </w:rPr>
        <w:t>SAN BERNARDINO COMMUNITY COLLEGE DISTRICT</w:t>
      </w:r>
    </w:p>
    <w:p w:rsidR="00833435" w:rsidRPr="004F6236" w:rsidRDefault="00833435" w:rsidP="00833435">
      <w:pPr>
        <w:jc w:val="center"/>
        <w:rPr>
          <w:rFonts w:ascii="Times New Roman" w:eastAsia="Calibri" w:hAnsi="Times New Roman" w:cs="Times New Roman"/>
        </w:rPr>
      </w:pPr>
      <w:r w:rsidRPr="004F6236">
        <w:rPr>
          <w:rFonts w:ascii="Times New Roman" w:eastAsia="Calibri" w:hAnsi="Times New Roman" w:cs="Times New Roman"/>
        </w:rPr>
        <w:t>AND SAN BERNARDINO COMMUNITY COLLEGE DISTRICT TEACHERS ASSOCIATION</w:t>
      </w:r>
    </w:p>
    <w:p w:rsidR="00833435" w:rsidRPr="004721A7" w:rsidRDefault="00833435" w:rsidP="00833435">
      <w:pPr>
        <w:jc w:val="center"/>
        <w:rPr>
          <w:rFonts w:ascii="Times New Roman" w:hAnsi="Times New Roman" w:cs="Times New Roman"/>
          <w:b/>
          <w:bCs/>
        </w:rPr>
      </w:pPr>
    </w:p>
    <w:p w:rsidR="00833435" w:rsidRDefault="00833435" w:rsidP="00833435">
      <w:pPr>
        <w:jc w:val="center"/>
        <w:rPr>
          <w:rFonts w:ascii="Times New Roman" w:hAnsi="Times New Roman" w:cs="Times New Roman"/>
          <w:b/>
          <w:bCs/>
        </w:rPr>
      </w:pPr>
      <w:r>
        <w:rPr>
          <w:rFonts w:ascii="Times New Roman" w:hAnsi="Times New Roman" w:cs="Times New Roman"/>
          <w:b/>
          <w:bCs/>
        </w:rPr>
        <w:t>HEALTH AND WELFARE BENEFITS FOR FULL-TIME FACULTY</w:t>
      </w:r>
    </w:p>
    <w:p w:rsidR="00833435" w:rsidRPr="004721A7" w:rsidRDefault="00833435" w:rsidP="00833435">
      <w:pPr>
        <w:jc w:val="center"/>
        <w:rPr>
          <w:rFonts w:ascii="Times New Roman" w:hAnsi="Times New Roman" w:cs="Times New Roman"/>
          <w:b/>
          <w:bCs/>
        </w:rPr>
      </w:pPr>
    </w:p>
    <w:p w:rsidR="00833435" w:rsidRDefault="00833435" w:rsidP="00833435">
      <w:pPr>
        <w:ind w:left="360"/>
        <w:rPr>
          <w:rFonts w:ascii="Times New Roman" w:hAnsi="Times New Roman" w:cs="Times New Roman"/>
        </w:rPr>
      </w:pPr>
      <w:r w:rsidRPr="00AE36A6">
        <w:rPr>
          <w:rFonts w:ascii="Times New Roman" w:hAnsi="Times New Roman" w:cs="Times New Roman"/>
        </w:rPr>
        <w:t xml:space="preserve">This Memorandum of Understanding (“MOU”) is entered by and between the </w:t>
      </w:r>
      <w:r>
        <w:rPr>
          <w:rFonts w:ascii="Times New Roman" w:hAnsi="Times New Roman" w:cs="Times New Roman"/>
        </w:rPr>
        <w:t xml:space="preserve">SAN BERNARDINO </w:t>
      </w:r>
      <w:r w:rsidRPr="00AE36A6">
        <w:rPr>
          <w:rFonts w:ascii="Times New Roman" w:hAnsi="Times New Roman" w:cs="Times New Roman"/>
        </w:rPr>
        <w:t xml:space="preserve">COMMUNITY COLLEGE DISTRICT (“District”) and </w:t>
      </w:r>
      <w:r>
        <w:rPr>
          <w:rFonts w:ascii="Times New Roman" w:hAnsi="Times New Roman" w:cs="Times New Roman"/>
        </w:rPr>
        <w:t xml:space="preserve">the </w:t>
      </w:r>
      <w:r w:rsidRPr="009A469B">
        <w:rPr>
          <w:rFonts w:ascii="Times New Roman" w:eastAsia="Calibri" w:hAnsi="Times New Roman" w:cs="Times New Roman"/>
        </w:rPr>
        <w:t>SAN BERNARDINO COMMUNITY COLLEGE DISTRICT TEACHERS ASSOCIATION</w:t>
      </w:r>
      <w:r>
        <w:rPr>
          <w:rFonts w:ascii="Times New Roman" w:eastAsia="Calibri" w:hAnsi="Times New Roman" w:cs="Times New Roman"/>
        </w:rPr>
        <w:t xml:space="preserve"> (Association), collectively, “the parties.”</w:t>
      </w:r>
    </w:p>
    <w:p w:rsidR="00833435" w:rsidRDefault="00833435" w:rsidP="00833435">
      <w:pPr>
        <w:ind w:left="360"/>
        <w:rPr>
          <w:rFonts w:ascii="Times New Roman" w:hAnsi="Times New Roman" w:cs="Times New Roman"/>
        </w:rPr>
      </w:pPr>
    </w:p>
    <w:p w:rsidR="00833435" w:rsidRDefault="00833435" w:rsidP="00833435">
      <w:pPr>
        <w:ind w:left="360"/>
        <w:rPr>
          <w:rFonts w:ascii="Times New Roman" w:hAnsi="Times New Roman" w:cs="Times New Roman"/>
        </w:rPr>
      </w:pPr>
      <w:bookmarkStart w:id="0" w:name="_Hlk70493836"/>
      <w:r>
        <w:rPr>
          <w:rFonts w:ascii="Times New Roman" w:hAnsi="Times New Roman" w:cs="Times New Roman"/>
        </w:rPr>
        <w:t>For the 202</w:t>
      </w:r>
      <w:r w:rsidR="00533AA1">
        <w:rPr>
          <w:rFonts w:ascii="Times New Roman" w:hAnsi="Times New Roman" w:cs="Times New Roman"/>
        </w:rPr>
        <w:t>2</w:t>
      </w:r>
      <w:r>
        <w:rPr>
          <w:rFonts w:ascii="Times New Roman" w:hAnsi="Times New Roman" w:cs="Times New Roman"/>
        </w:rPr>
        <w:t>-202</w:t>
      </w:r>
      <w:r w:rsidR="00533AA1">
        <w:rPr>
          <w:rFonts w:ascii="Times New Roman" w:hAnsi="Times New Roman" w:cs="Times New Roman"/>
        </w:rPr>
        <w:t>3</w:t>
      </w:r>
      <w:r>
        <w:rPr>
          <w:rFonts w:ascii="Times New Roman" w:hAnsi="Times New Roman" w:cs="Times New Roman"/>
        </w:rPr>
        <w:t xml:space="preserve"> plan year (October 1, 202</w:t>
      </w:r>
      <w:r w:rsidR="00533AA1">
        <w:rPr>
          <w:rFonts w:ascii="Times New Roman" w:hAnsi="Times New Roman" w:cs="Times New Roman"/>
        </w:rPr>
        <w:t>2</w:t>
      </w:r>
      <w:r>
        <w:rPr>
          <w:rFonts w:ascii="Times New Roman" w:hAnsi="Times New Roman" w:cs="Times New Roman"/>
        </w:rPr>
        <w:t xml:space="preserve"> – September 30, 202</w:t>
      </w:r>
      <w:r w:rsidR="00533AA1">
        <w:rPr>
          <w:rFonts w:ascii="Times New Roman" w:hAnsi="Times New Roman" w:cs="Times New Roman"/>
        </w:rPr>
        <w:t>3</w:t>
      </w:r>
      <w:r>
        <w:rPr>
          <w:rFonts w:ascii="Times New Roman" w:hAnsi="Times New Roman" w:cs="Times New Roman"/>
        </w:rPr>
        <w:t>), the benefit cap shall be as follows:</w:t>
      </w:r>
    </w:p>
    <w:p w:rsidR="00833435" w:rsidRDefault="00833435" w:rsidP="00833435">
      <w:pPr>
        <w:ind w:left="360"/>
        <w:rPr>
          <w:rFonts w:ascii="Times New Roman" w:hAnsi="Times New Roman" w:cs="Times New Roman"/>
        </w:rPr>
      </w:pPr>
    </w:p>
    <w:p w:rsidR="00833435" w:rsidRDefault="00833435" w:rsidP="00833435">
      <w:pPr>
        <w:pStyle w:val="ListParagraph"/>
        <w:numPr>
          <w:ilvl w:val="0"/>
          <w:numId w:val="1"/>
        </w:numPr>
        <w:spacing w:line="240" w:lineRule="auto"/>
        <w:contextualSpacing/>
        <w:rPr>
          <w:rFonts w:ascii="Times New Roman" w:hAnsi="Times New Roman" w:cs="Times New Roman"/>
        </w:rPr>
      </w:pPr>
      <w:r>
        <w:rPr>
          <w:rFonts w:ascii="Times New Roman" w:hAnsi="Times New Roman" w:cs="Times New Roman"/>
        </w:rPr>
        <w:t>Medical plan only: $</w:t>
      </w:r>
      <w:r w:rsidR="00891BCD">
        <w:rPr>
          <w:rFonts w:ascii="Times New Roman" w:hAnsi="Times New Roman" w:cs="Times New Roman"/>
        </w:rPr>
        <w:t>14,304</w:t>
      </w:r>
      <w:r>
        <w:rPr>
          <w:rFonts w:ascii="Times New Roman" w:hAnsi="Times New Roman" w:cs="Times New Roman"/>
        </w:rPr>
        <w:t>.00</w:t>
      </w:r>
    </w:p>
    <w:p w:rsidR="00833435" w:rsidRDefault="00833435" w:rsidP="00833435">
      <w:pPr>
        <w:pStyle w:val="ListParagraph"/>
        <w:numPr>
          <w:ilvl w:val="1"/>
          <w:numId w:val="1"/>
        </w:numPr>
        <w:spacing w:line="240" w:lineRule="auto"/>
        <w:contextualSpacing/>
        <w:rPr>
          <w:rFonts w:ascii="Times New Roman" w:hAnsi="Times New Roman" w:cs="Times New Roman"/>
        </w:rPr>
      </w:pPr>
      <w:r>
        <w:rPr>
          <w:rFonts w:ascii="Times New Roman" w:hAnsi="Times New Roman" w:cs="Times New Roman"/>
        </w:rPr>
        <w:t>Individual full-time unit members shall have the option to select other health plans offered by the District during open enrollment and shall be responsible for the cost differential between the plans.</w:t>
      </w:r>
    </w:p>
    <w:p w:rsidR="00833435" w:rsidRDefault="00833435" w:rsidP="00833435">
      <w:pPr>
        <w:pStyle w:val="ListParagraph"/>
        <w:ind w:left="1440"/>
        <w:rPr>
          <w:rFonts w:ascii="Times New Roman" w:hAnsi="Times New Roman" w:cs="Times New Roman"/>
        </w:rPr>
      </w:pPr>
    </w:p>
    <w:p w:rsidR="00833435" w:rsidRPr="004F6236" w:rsidRDefault="00833435" w:rsidP="00891BCD">
      <w:pPr>
        <w:pStyle w:val="ListParagraph"/>
        <w:numPr>
          <w:ilvl w:val="1"/>
          <w:numId w:val="1"/>
        </w:numPr>
        <w:spacing w:line="240" w:lineRule="auto"/>
        <w:contextualSpacing/>
        <w:rPr>
          <w:rFonts w:ascii="Times New Roman" w:hAnsi="Times New Roman" w:cs="Times New Roman"/>
        </w:rPr>
      </w:pPr>
      <w:r>
        <w:rPr>
          <w:rFonts w:ascii="Times New Roman" w:hAnsi="Times New Roman" w:cs="Times New Roman"/>
        </w:rPr>
        <w:t>Medical plans offered to include a choice of six (6) medical plans:</w:t>
      </w:r>
    </w:p>
    <w:p w:rsidR="00833435" w:rsidRPr="00B17FC3" w:rsidRDefault="00833435" w:rsidP="00833435">
      <w:pPr>
        <w:pStyle w:val="ListParagraph"/>
        <w:numPr>
          <w:ilvl w:val="2"/>
          <w:numId w:val="2"/>
        </w:numPr>
        <w:rPr>
          <w:rFonts w:ascii="Times New Roman" w:hAnsi="Times New Roman" w:cs="Times New Roman"/>
        </w:rPr>
      </w:pPr>
      <w:r>
        <w:rPr>
          <w:rFonts w:ascii="Times New Roman" w:hAnsi="Times New Roman" w:cs="Times New Roman"/>
        </w:rPr>
        <w:t xml:space="preserve"> Anthem Blue Cross</w:t>
      </w:r>
      <w:r w:rsidRPr="00791CB6">
        <w:rPr>
          <w:rFonts w:ascii="Times New Roman" w:hAnsi="Times New Roman" w:cs="Times New Roman"/>
        </w:rPr>
        <w:t xml:space="preserve"> </w:t>
      </w:r>
      <w:r>
        <w:rPr>
          <w:rFonts w:ascii="Times New Roman" w:hAnsi="Times New Roman" w:cs="Times New Roman"/>
        </w:rPr>
        <w:t xml:space="preserve">Select-Network </w:t>
      </w:r>
      <w:r w:rsidRPr="00791CB6">
        <w:rPr>
          <w:rFonts w:ascii="Times New Roman" w:hAnsi="Times New Roman" w:cs="Times New Roman"/>
        </w:rPr>
        <w:t>HMO</w:t>
      </w:r>
      <w:r>
        <w:rPr>
          <w:rFonts w:ascii="Times New Roman" w:hAnsi="Times New Roman" w:cs="Times New Roman"/>
        </w:rPr>
        <w:t xml:space="preserve"> Premier</w:t>
      </w:r>
      <w:r w:rsidRPr="00791CB6">
        <w:rPr>
          <w:rFonts w:ascii="Times New Roman" w:hAnsi="Times New Roman" w:cs="Times New Roman"/>
        </w:rPr>
        <w:t xml:space="preserve"> </w:t>
      </w:r>
      <w:r>
        <w:rPr>
          <w:rFonts w:ascii="Times New Roman" w:hAnsi="Times New Roman" w:cs="Times New Roman"/>
        </w:rPr>
        <w:t>(No additional cost option)</w:t>
      </w:r>
    </w:p>
    <w:p w:rsidR="00833435" w:rsidRPr="00791CB6" w:rsidRDefault="00833435" w:rsidP="00833435">
      <w:pPr>
        <w:pStyle w:val="ListParagraph"/>
        <w:numPr>
          <w:ilvl w:val="2"/>
          <w:numId w:val="2"/>
        </w:numPr>
        <w:rPr>
          <w:rFonts w:ascii="Times New Roman" w:hAnsi="Times New Roman" w:cs="Times New Roman"/>
        </w:rPr>
      </w:pPr>
      <w:r>
        <w:rPr>
          <w:rFonts w:ascii="Times New Roman" w:hAnsi="Times New Roman" w:cs="Times New Roman"/>
        </w:rPr>
        <w:t>Anthem Blue Cross</w:t>
      </w:r>
      <w:r w:rsidRPr="00791CB6">
        <w:rPr>
          <w:rFonts w:ascii="Times New Roman" w:hAnsi="Times New Roman" w:cs="Times New Roman"/>
        </w:rPr>
        <w:t xml:space="preserve"> </w:t>
      </w:r>
      <w:r>
        <w:rPr>
          <w:rFonts w:ascii="Times New Roman" w:hAnsi="Times New Roman" w:cs="Times New Roman"/>
        </w:rPr>
        <w:t>Full-Network HMO Premier (Additional cost option)</w:t>
      </w:r>
    </w:p>
    <w:p w:rsidR="00833435" w:rsidRDefault="00833435" w:rsidP="00833435">
      <w:pPr>
        <w:pStyle w:val="ListParagraph"/>
        <w:numPr>
          <w:ilvl w:val="2"/>
          <w:numId w:val="2"/>
        </w:numPr>
        <w:rPr>
          <w:rFonts w:ascii="Times New Roman" w:hAnsi="Times New Roman" w:cs="Times New Roman"/>
        </w:rPr>
      </w:pPr>
      <w:r>
        <w:rPr>
          <w:rFonts w:ascii="Times New Roman" w:hAnsi="Times New Roman" w:cs="Times New Roman"/>
        </w:rPr>
        <w:t>Anthem Blue</w:t>
      </w:r>
      <w:r w:rsidRPr="00791CB6">
        <w:rPr>
          <w:rFonts w:ascii="Times New Roman" w:hAnsi="Times New Roman" w:cs="Times New Roman"/>
        </w:rPr>
        <w:t xml:space="preserve"> PPO</w:t>
      </w:r>
      <w:r>
        <w:rPr>
          <w:rFonts w:ascii="Times New Roman" w:hAnsi="Times New Roman" w:cs="Times New Roman"/>
        </w:rPr>
        <w:t xml:space="preserve"> (Additional cost option)</w:t>
      </w:r>
    </w:p>
    <w:p w:rsidR="00833435" w:rsidRPr="00803FCF" w:rsidRDefault="00833435" w:rsidP="00833435">
      <w:pPr>
        <w:pStyle w:val="ListParagraph"/>
        <w:numPr>
          <w:ilvl w:val="2"/>
          <w:numId w:val="2"/>
        </w:numPr>
        <w:rPr>
          <w:rFonts w:ascii="Times New Roman" w:hAnsi="Times New Roman" w:cs="Times New Roman"/>
        </w:rPr>
      </w:pPr>
      <w:r>
        <w:rPr>
          <w:rFonts w:ascii="Times New Roman" w:hAnsi="Times New Roman" w:cs="Times New Roman"/>
        </w:rPr>
        <w:t>Anthem Blue PPO Low (Additional cost option)</w:t>
      </w:r>
    </w:p>
    <w:p w:rsidR="00833435" w:rsidRPr="00791CB6" w:rsidRDefault="00833435" w:rsidP="00833435">
      <w:pPr>
        <w:pStyle w:val="ListParagraph"/>
        <w:numPr>
          <w:ilvl w:val="2"/>
          <w:numId w:val="2"/>
        </w:numPr>
        <w:rPr>
          <w:rFonts w:ascii="Times New Roman" w:hAnsi="Times New Roman" w:cs="Times New Roman"/>
        </w:rPr>
      </w:pPr>
      <w:r w:rsidRPr="00791CB6">
        <w:rPr>
          <w:rFonts w:ascii="Times New Roman" w:hAnsi="Times New Roman" w:cs="Times New Roman"/>
        </w:rPr>
        <w:t>Kaiser Low HMO</w:t>
      </w:r>
      <w:r>
        <w:rPr>
          <w:rFonts w:ascii="Times New Roman" w:hAnsi="Times New Roman" w:cs="Times New Roman"/>
        </w:rPr>
        <w:t xml:space="preserve"> $30 Co-Pay (Additional cost option)</w:t>
      </w:r>
    </w:p>
    <w:p w:rsidR="00833435" w:rsidRPr="00651C6C" w:rsidRDefault="00833435" w:rsidP="00833435">
      <w:pPr>
        <w:pStyle w:val="ListParagraph"/>
        <w:numPr>
          <w:ilvl w:val="2"/>
          <w:numId w:val="2"/>
        </w:numPr>
        <w:rPr>
          <w:rFonts w:ascii="Times New Roman" w:hAnsi="Times New Roman" w:cs="Times New Roman"/>
        </w:rPr>
      </w:pPr>
      <w:r w:rsidRPr="00791CB6">
        <w:rPr>
          <w:rFonts w:ascii="Times New Roman" w:hAnsi="Times New Roman" w:cs="Times New Roman"/>
        </w:rPr>
        <w:t>Kaiser High HMO</w:t>
      </w:r>
      <w:r>
        <w:rPr>
          <w:rFonts w:ascii="Times New Roman" w:hAnsi="Times New Roman" w:cs="Times New Roman"/>
        </w:rPr>
        <w:t xml:space="preserve"> $10 Co-Pay (Additional cost option)</w:t>
      </w:r>
    </w:p>
    <w:p w:rsidR="00833435" w:rsidRDefault="00833435" w:rsidP="00833435">
      <w:pPr>
        <w:ind w:left="360"/>
        <w:rPr>
          <w:rFonts w:ascii="Times New Roman" w:hAnsi="Times New Roman" w:cs="Times New Roman"/>
        </w:rPr>
      </w:pPr>
    </w:p>
    <w:p w:rsidR="00833435" w:rsidRDefault="00833435" w:rsidP="00833435">
      <w:pPr>
        <w:pStyle w:val="ListParagraph"/>
        <w:numPr>
          <w:ilvl w:val="0"/>
          <w:numId w:val="1"/>
        </w:numPr>
        <w:spacing w:line="240" w:lineRule="auto"/>
        <w:contextualSpacing/>
        <w:rPr>
          <w:rFonts w:ascii="Times New Roman" w:hAnsi="Times New Roman" w:cs="Times New Roman"/>
        </w:rPr>
      </w:pPr>
      <w:r>
        <w:rPr>
          <w:rFonts w:ascii="Times New Roman" w:hAnsi="Times New Roman" w:cs="Times New Roman"/>
        </w:rPr>
        <w:t>Dental, Vision, Term Life and AD&amp;D: $</w:t>
      </w:r>
      <w:r w:rsidR="00891BCD">
        <w:rPr>
          <w:rFonts w:ascii="Times New Roman" w:hAnsi="Times New Roman" w:cs="Times New Roman"/>
        </w:rPr>
        <w:t>649.68</w:t>
      </w:r>
    </w:p>
    <w:p w:rsidR="00833435" w:rsidRDefault="00833435" w:rsidP="00833435">
      <w:pPr>
        <w:pStyle w:val="ListParagraph"/>
        <w:numPr>
          <w:ilvl w:val="1"/>
          <w:numId w:val="1"/>
        </w:numPr>
        <w:spacing w:line="240" w:lineRule="auto"/>
        <w:contextualSpacing/>
        <w:rPr>
          <w:rFonts w:ascii="Times New Roman" w:hAnsi="Times New Roman" w:cs="Times New Roman"/>
        </w:rPr>
      </w:pPr>
      <w:r>
        <w:rPr>
          <w:rFonts w:ascii="Times New Roman" w:hAnsi="Times New Roman" w:cs="Times New Roman"/>
        </w:rPr>
        <w:t>Individual full-time unit members shall have the option to select other health plans offered by the District during open enrollment and shall be responsible for the cost differential between the plans.</w:t>
      </w:r>
    </w:p>
    <w:p w:rsidR="00833435" w:rsidRDefault="00833435" w:rsidP="00833435">
      <w:pPr>
        <w:pStyle w:val="ListParagraph"/>
        <w:ind w:left="1440"/>
        <w:rPr>
          <w:rFonts w:ascii="Times New Roman" w:hAnsi="Times New Roman" w:cs="Times New Roman"/>
        </w:rPr>
      </w:pPr>
    </w:p>
    <w:p w:rsidR="00833435" w:rsidRDefault="00833435" w:rsidP="00833435">
      <w:pPr>
        <w:pStyle w:val="ListParagraph"/>
        <w:numPr>
          <w:ilvl w:val="1"/>
          <w:numId w:val="1"/>
        </w:numPr>
        <w:spacing w:line="240" w:lineRule="auto"/>
        <w:contextualSpacing/>
        <w:rPr>
          <w:rFonts w:ascii="Times New Roman" w:hAnsi="Times New Roman" w:cs="Times New Roman"/>
        </w:rPr>
      </w:pPr>
      <w:r>
        <w:rPr>
          <w:rFonts w:ascii="Times New Roman" w:hAnsi="Times New Roman" w:cs="Times New Roman"/>
        </w:rPr>
        <w:t>Dental plans offered include a choice of two (2) dental plans:</w:t>
      </w:r>
    </w:p>
    <w:p w:rsidR="00833435" w:rsidRDefault="00833435" w:rsidP="00833435">
      <w:pPr>
        <w:pStyle w:val="ListParagraph"/>
        <w:numPr>
          <w:ilvl w:val="2"/>
          <w:numId w:val="1"/>
        </w:numPr>
        <w:spacing w:line="240" w:lineRule="auto"/>
        <w:contextualSpacing/>
        <w:rPr>
          <w:rFonts w:ascii="Times New Roman" w:hAnsi="Times New Roman" w:cs="Times New Roman"/>
        </w:rPr>
      </w:pPr>
      <w:r>
        <w:rPr>
          <w:rFonts w:ascii="Times New Roman" w:hAnsi="Times New Roman" w:cs="Times New Roman"/>
        </w:rPr>
        <w:t>DeltaCare USA HMO (No additional cost option)</w:t>
      </w:r>
    </w:p>
    <w:p w:rsidR="00833435" w:rsidRDefault="00833435" w:rsidP="00833435">
      <w:pPr>
        <w:pStyle w:val="ListParagraph"/>
        <w:numPr>
          <w:ilvl w:val="2"/>
          <w:numId w:val="1"/>
        </w:numPr>
        <w:spacing w:line="240" w:lineRule="auto"/>
        <w:contextualSpacing/>
        <w:rPr>
          <w:rFonts w:ascii="Times New Roman" w:hAnsi="Times New Roman" w:cs="Times New Roman"/>
        </w:rPr>
      </w:pPr>
      <w:r>
        <w:rPr>
          <w:rFonts w:ascii="Times New Roman" w:hAnsi="Times New Roman" w:cs="Times New Roman"/>
        </w:rPr>
        <w:t>Delta Dental PPO (Additional cost option)</w:t>
      </w:r>
    </w:p>
    <w:p w:rsidR="00833435" w:rsidRDefault="00833435" w:rsidP="00833435">
      <w:pPr>
        <w:pStyle w:val="ListParagraph"/>
        <w:ind w:left="2160"/>
        <w:rPr>
          <w:rFonts w:ascii="Times New Roman" w:hAnsi="Times New Roman" w:cs="Times New Roman"/>
        </w:rPr>
      </w:pPr>
    </w:p>
    <w:p w:rsidR="00833435" w:rsidRDefault="00833435" w:rsidP="00833435">
      <w:pPr>
        <w:pStyle w:val="ListParagraph"/>
        <w:numPr>
          <w:ilvl w:val="1"/>
          <w:numId w:val="1"/>
        </w:numPr>
        <w:spacing w:line="240" w:lineRule="auto"/>
        <w:contextualSpacing/>
        <w:rPr>
          <w:rFonts w:ascii="Times New Roman" w:hAnsi="Times New Roman" w:cs="Times New Roman"/>
        </w:rPr>
      </w:pPr>
      <w:r>
        <w:rPr>
          <w:rFonts w:ascii="Times New Roman" w:hAnsi="Times New Roman" w:cs="Times New Roman"/>
        </w:rPr>
        <w:t>Vision plan offered include one vision (1) plan:</w:t>
      </w:r>
    </w:p>
    <w:p w:rsidR="00833435" w:rsidRDefault="00833435" w:rsidP="00833435">
      <w:pPr>
        <w:pStyle w:val="ListParagraph"/>
        <w:numPr>
          <w:ilvl w:val="2"/>
          <w:numId w:val="1"/>
        </w:numPr>
        <w:spacing w:line="240" w:lineRule="auto"/>
        <w:contextualSpacing/>
        <w:rPr>
          <w:rFonts w:ascii="Times New Roman" w:hAnsi="Times New Roman" w:cs="Times New Roman"/>
        </w:rPr>
      </w:pPr>
      <w:r>
        <w:rPr>
          <w:rFonts w:ascii="Times New Roman" w:hAnsi="Times New Roman" w:cs="Times New Roman"/>
        </w:rPr>
        <w:t>EyeMed (No additional cost option)</w:t>
      </w:r>
    </w:p>
    <w:p w:rsidR="00833435" w:rsidRDefault="00833435" w:rsidP="00833435">
      <w:pPr>
        <w:rPr>
          <w:rFonts w:ascii="Times New Roman" w:hAnsi="Times New Roman" w:cs="Times New Roman"/>
        </w:rPr>
      </w:pPr>
    </w:p>
    <w:p w:rsidR="00833435" w:rsidRPr="00494023" w:rsidRDefault="00833435" w:rsidP="00833435">
      <w:pPr>
        <w:pStyle w:val="ListParagraph"/>
        <w:numPr>
          <w:ilvl w:val="1"/>
          <w:numId w:val="1"/>
        </w:numPr>
        <w:spacing w:line="240" w:lineRule="auto"/>
        <w:contextualSpacing/>
        <w:rPr>
          <w:rFonts w:ascii="Times New Roman" w:hAnsi="Times New Roman" w:cs="Times New Roman"/>
        </w:rPr>
      </w:pPr>
      <w:r>
        <w:rPr>
          <w:rFonts w:ascii="Times New Roman" w:hAnsi="Times New Roman" w:cs="Times New Roman"/>
        </w:rPr>
        <w:t>Term Life and AD&amp;D policies include Basic and Voluntary coverage options:</w:t>
      </w:r>
    </w:p>
    <w:p w:rsidR="00833435" w:rsidRDefault="00833435" w:rsidP="00833435">
      <w:pPr>
        <w:pStyle w:val="ListParagraph"/>
        <w:numPr>
          <w:ilvl w:val="2"/>
          <w:numId w:val="1"/>
        </w:numPr>
        <w:spacing w:line="240" w:lineRule="auto"/>
        <w:contextualSpacing/>
        <w:rPr>
          <w:rFonts w:ascii="Times New Roman" w:hAnsi="Times New Roman" w:cs="Times New Roman"/>
        </w:rPr>
      </w:pPr>
      <w:r>
        <w:rPr>
          <w:rFonts w:ascii="Times New Roman" w:hAnsi="Times New Roman" w:cs="Times New Roman"/>
        </w:rPr>
        <w:t>Prudential Basic Term Life: $50,000 (No additional cost)</w:t>
      </w:r>
    </w:p>
    <w:p w:rsidR="00833435" w:rsidRDefault="00833435" w:rsidP="00833435">
      <w:pPr>
        <w:pStyle w:val="ListParagraph"/>
        <w:numPr>
          <w:ilvl w:val="2"/>
          <w:numId w:val="1"/>
        </w:numPr>
        <w:spacing w:line="240" w:lineRule="auto"/>
        <w:contextualSpacing/>
        <w:rPr>
          <w:rFonts w:ascii="Times New Roman" w:hAnsi="Times New Roman" w:cs="Times New Roman"/>
        </w:rPr>
      </w:pPr>
      <w:r>
        <w:rPr>
          <w:rFonts w:ascii="Times New Roman" w:hAnsi="Times New Roman" w:cs="Times New Roman"/>
        </w:rPr>
        <w:t>Prudential Basic AD&amp;D: $50,000 (No additional cost)</w:t>
      </w:r>
    </w:p>
    <w:p w:rsidR="00833435" w:rsidRDefault="00833435" w:rsidP="00833435">
      <w:pPr>
        <w:pStyle w:val="ListParagraph"/>
        <w:numPr>
          <w:ilvl w:val="2"/>
          <w:numId w:val="1"/>
        </w:numPr>
        <w:spacing w:line="240" w:lineRule="auto"/>
        <w:contextualSpacing/>
        <w:rPr>
          <w:rFonts w:ascii="Times New Roman" w:hAnsi="Times New Roman" w:cs="Times New Roman"/>
        </w:rPr>
      </w:pPr>
      <w:r>
        <w:rPr>
          <w:rFonts w:ascii="Times New Roman" w:hAnsi="Times New Roman" w:cs="Times New Roman"/>
        </w:rPr>
        <w:t>Prudential Voluntary Term Life (Additional cost option)</w:t>
      </w:r>
    </w:p>
    <w:p w:rsidR="00833435" w:rsidRDefault="00833435" w:rsidP="00833435">
      <w:pPr>
        <w:pStyle w:val="ListParagraph"/>
        <w:numPr>
          <w:ilvl w:val="2"/>
          <w:numId w:val="1"/>
        </w:numPr>
        <w:spacing w:line="240" w:lineRule="auto"/>
        <w:contextualSpacing/>
        <w:rPr>
          <w:rFonts w:ascii="Times New Roman" w:hAnsi="Times New Roman" w:cs="Times New Roman"/>
        </w:rPr>
      </w:pPr>
      <w:r>
        <w:rPr>
          <w:rFonts w:ascii="Times New Roman" w:hAnsi="Times New Roman" w:cs="Times New Roman"/>
        </w:rPr>
        <w:t>Prudential Voluntary AD&amp;D (Additional cost option)</w:t>
      </w:r>
    </w:p>
    <w:p w:rsidR="00833435" w:rsidRPr="00D03948" w:rsidRDefault="00833435" w:rsidP="00833435">
      <w:pPr>
        <w:spacing w:after="160" w:line="259" w:lineRule="auto"/>
        <w:rPr>
          <w:rFonts w:ascii="Times New Roman" w:hAnsi="Times New Roman" w:cs="Times New Roman"/>
        </w:rPr>
      </w:pPr>
      <w:r>
        <w:rPr>
          <w:rFonts w:ascii="Times New Roman" w:hAnsi="Times New Roman" w:cs="Times New Roman"/>
        </w:rPr>
        <w:br w:type="page"/>
      </w:r>
    </w:p>
    <w:p w:rsidR="00833435" w:rsidRDefault="00833435" w:rsidP="00833435">
      <w:pPr>
        <w:pStyle w:val="ListParagraph"/>
        <w:ind w:left="2160"/>
        <w:rPr>
          <w:rFonts w:ascii="Times New Roman" w:hAnsi="Times New Roman" w:cs="Times New Roman"/>
        </w:rPr>
      </w:pPr>
    </w:p>
    <w:p w:rsidR="00833435" w:rsidRDefault="00833435" w:rsidP="00833435">
      <w:pPr>
        <w:pStyle w:val="ListParagraph"/>
        <w:numPr>
          <w:ilvl w:val="0"/>
          <w:numId w:val="1"/>
        </w:numPr>
        <w:spacing w:line="240" w:lineRule="auto"/>
        <w:contextualSpacing/>
        <w:rPr>
          <w:rFonts w:ascii="Times New Roman" w:hAnsi="Times New Roman" w:cs="Times New Roman"/>
        </w:rPr>
      </w:pPr>
      <w:r>
        <w:rPr>
          <w:rFonts w:ascii="Times New Roman" w:hAnsi="Times New Roman" w:cs="Times New Roman"/>
        </w:rPr>
        <w:t>Medical Wavier</w:t>
      </w:r>
    </w:p>
    <w:p w:rsidR="00833435" w:rsidRPr="00934E10" w:rsidRDefault="00833435" w:rsidP="00833435">
      <w:pPr>
        <w:pStyle w:val="ListParagraph"/>
        <w:numPr>
          <w:ilvl w:val="1"/>
          <w:numId w:val="1"/>
        </w:numPr>
        <w:spacing w:line="240" w:lineRule="auto"/>
        <w:contextualSpacing/>
        <w:rPr>
          <w:rFonts w:ascii="Times New Roman" w:hAnsi="Times New Roman" w:cs="Times New Roman"/>
        </w:rPr>
      </w:pPr>
      <w:r>
        <w:rPr>
          <w:rFonts w:ascii="Times New Roman" w:hAnsi="Times New Roman" w:cs="Times New Roman"/>
        </w:rPr>
        <w:t>Full-time faculty members who chose to opt-out of the medical plan benefits shall complete the 202</w:t>
      </w:r>
      <w:r w:rsidR="00891BCD">
        <w:rPr>
          <w:rFonts w:ascii="Times New Roman" w:hAnsi="Times New Roman" w:cs="Times New Roman"/>
        </w:rPr>
        <w:t>2</w:t>
      </w:r>
      <w:r>
        <w:rPr>
          <w:rFonts w:ascii="Times New Roman" w:hAnsi="Times New Roman" w:cs="Times New Roman"/>
        </w:rPr>
        <w:t>-202</w:t>
      </w:r>
      <w:r w:rsidR="00891BCD">
        <w:rPr>
          <w:rFonts w:ascii="Times New Roman" w:hAnsi="Times New Roman" w:cs="Times New Roman"/>
        </w:rPr>
        <w:t>3</w:t>
      </w:r>
      <w:r>
        <w:rPr>
          <w:rFonts w:ascii="Times New Roman" w:hAnsi="Times New Roman" w:cs="Times New Roman"/>
        </w:rPr>
        <w:t xml:space="preserve"> Opt-Out of Medical Benefits Form. </w:t>
      </w:r>
    </w:p>
    <w:p w:rsidR="00833435" w:rsidRDefault="00833435" w:rsidP="00833435">
      <w:pPr>
        <w:jc w:val="center"/>
        <w:rPr>
          <w:rFonts w:ascii="Times New Roman" w:eastAsia="Calibri" w:hAnsi="Times New Roman" w:cs="Times New Roman"/>
          <w:b/>
        </w:rPr>
      </w:pPr>
    </w:p>
    <w:p w:rsidR="00833435" w:rsidRDefault="00833435" w:rsidP="00833435">
      <w:pPr>
        <w:pStyle w:val="ListParagraph"/>
        <w:numPr>
          <w:ilvl w:val="1"/>
          <w:numId w:val="1"/>
        </w:numPr>
        <w:spacing w:line="240" w:lineRule="auto"/>
        <w:contextualSpacing/>
        <w:jc w:val="both"/>
        <w:rPr>
          <w:rFonts w:ascii="Times New Roman" w:hAnsi="Times New Roman" w:cs="Times New Roman"/>
        </w:rPr>
      </w:pPr>
      <w:r>
        <w:rPr>
          <w:rFonts w:ascii="Times New Roman" w:hAnsi="Times New Roman" w:cs="Times New Roman"/>
        </w:rPr>
        <w:t xml:space="preserve">In lieu of medical benefits, full-time faculty members who chose to opt-out shall receive a $250 per month ($3,000 per year) stipend. It is understood that this monthly stipend may be considered a compensable benefit and subject to the appropriate taxes and applicable retirement contributions. The District shall still continue any other plan that the faculty member is currently enrolled in including dental, and vision, and any other alternative insurance benefits including Basic Life Insurance and the Employee Assistance Program (EAP). </w:t>
      </w:r>
    </w:p>
    <w:p w:rsidR="00833435" w:rsidRPr="007D6801" w:rsidRDefault="00833435" w:rsidP="00833435">
      <w:pPr>
        <w:pStyle w:val="ListParagraph"/>
        <w:rPr>
          <w:rFonts w:ascii="Times New Roman" w:hAnsi="Times New Roman" w:cs="Times New Roman"/>
        </w:rPr>
      </w:pPr>
    </w:p>
    <w:p w:rsidR="00833435" w:rsidRDefault="00833435" w:rsidP="00833435">
      <w:pPr>
        <w:jc w:val="both"/>
        <w:rPr>
          <w:rFonts w:ascii="Times New Roman" w:hAnsi="Times New Roman" w:cs="Times New Roman"/>
        </w:rPr>
      </w:pPr>
      <w:r>
        <w:rPr>
          <w:rFonts w:ascii="Times New Roman" w:hAnsi="Times New Roman" w:cs="Times New Roman"/>
        </w:rPr>
        <w:t xml:space="preserve">There shall be no requirement for the District to procure the prior consent of any unit member before deducting the balance of any premium in excess of the above amount from any compensation due from the unit member. </w:t>
      </w:r>
    </w:p>
    <w:p w:rsidR="00833435" w:rsidRDefault="00833435" w:rsidP="00833435">
      <w:pPr>
        <w:jc w:val="both"/>
        <w:rPr>
          <w:rFonts w:ascii="Times New Roman" w:hAnsi="Times New Roman" w:cs="Times New Roman"/>
        </w:rPr>
      </w:pPr>
    </w:p>
    <w:p w:rsidR="00833435" w:rsidRDefault="00833435" w:rsidP="00833435">
      <w:pPr>
        <w:jc w:val="both"/>
        <w:rPr>
          <w:rFonts w:ascii="Times New Roman" w:hAnsi="Times New Roman" w:cs="Times New Roman"/>
        </w:rPr>
      </w:pPr>
      <w:r>
        <w:rPr>
          <w:rFonts w:ascii="Times New Roman" w:hAnsi="Times New Roman" w:cs="Times New Roman"/>
        </w:rPr>
        <w:t>The District shall contribute the cost of the least expensive health and welfare plan to full-time unit members during the 20</w:t>
      </w:r>
      <w:r w:rsidR="00891BCD">
        <w:rPr>
          <w:rFonts w:ascii="Times New Roman" w:hAnsi="Times New Roman" w:cs="Times New Roman"/>
        </w:rPr>
        <w:t>22</w:t>
      </w:r>
      <w:r>
        <w:rPr>
          <w:rFonts w:ascii="Times New Roman" w:hAnsi="Times New Roman" w:cs="Times New Roman"/>
        </w:rPr>
        <w:t>-202</w:t>
      </w:r>
      <w:r w:rsidR="00891BCD">
        <w:rPr>
          <w:rFonts w:ascii="Times New Roman" w:hAnsi="Times New Roman" w:cs="Times New Roman"/>
        </w:rPr>
        <w:t>3</w:t>
      </w:r>
      <w:r>
        <w:rPr>
          <w:rFonts w:ascii="Times New Roman" w:hAnsi="Times New Roman" w:cs="Times New Roman"/>
        </w:rPr>
        <w:t xml:space="preserve"> </w:t>
      </w:r>
      <w:r w:rsidR="00CD703F">
        <w:rPr>
          <w:rFonts w:ascii="Times New Roman" w:hAnsi="Times New Roman" w:cs="Times New Roman"/>
        </w:rPr>
        <w:t>plan year (October 1, 202</w:t>
      </w:r>
      <w:r w:rsidR="00891BCD">
        <w:rPr>
          <w:rFonts w:ascii="Times New Roman" w:hAnsi="Times New Roman" w:cs="Times New Roman"/>
        </w:rPr>
        <w:t>2</w:t>
      </w:r>
      <w:r w:rsidR="00CD703F">
        <w:rPr>
          <w:rFonts w:ascii="Times New Roman" w:hAnsi="Times New Roman" w:cs="Times New Roman"/>
        </w:rPr>
        <w:t xml:space="preserve"> – September 30, 202</w:t>
      </w:r>
      <w:r w:rsidR="00891BCD">
        <w:rPr>
          <w:rFonts w:ascii="Times New Roman" w:hAnsi="Times New Roman" w:cs="Times New Roman"/>
        </w:rPr>
        <w:t>3</w:t>
      </w:r>
      <w:r w:rsidR="00CD703F">
        <w:rPr>
          <w:rFonts w:ascii="Times New Roman" w:hAnsi="Times New Roman" w:cs="Times New Roman"/>
        </w:rPr>
        <w:t>)</w:t>
      </w:r>
      <w:r>
        <w:rPr>
          <w:rFonts w:ascii="Times New Roman" w:hAnsi="Times New Roman" w:cs="Times New Roman"/>
        </w:rPr>
        <w:t>.</w:t>
      </w:r>
    </w:p>
    <w:p w:rsidR="00833435" w:rsidRDefault="00833435" w:rsidP="00833435">
      <w:pPr>
        <w:jc w:val="both"/>
        <w:rPr>
          <w:rFonts w:ascii="Times New Roman" w:hAnsi="Times New Roman" w:cs="Times New Roman"/>
        </w:rPr>
      </w:pPr>
    </w:p>
    <w:p w:rsidR="00833435" w:rsidRDefault="00833435" w:rsidP="00833435">
      <w:pPr>
        <w:jc w:val="both"/>
        <w:rPr>
          <w:rFonts w:ascii="Times New Roman" w:hAnsi="Times New Roman" w:cs="Times New Roman"/>
        </w:rPr>
      </w:pPr>
      <w:r>
        <w:rPr>
          <w:rFonts w:ascii="Times New Roman" w:hAnsi="Times New Roman" w:cs="Times New Roman"/>
        </w:rPr>
        <w:t xml:space="preserve">This Agreement is made and entered into this </w:t>
      </w:r>
      <w:r w:rsidR="00891BCD">
        <w:rPr>
          <w:rFonts w:ascii="Times New Roman" w:hAnsi="Times New Roman" w:cs="Times New Roman"/>
        </w:rPr>
        <w:t>22</w:t>
      </w:r>
      <w:r w:rsidR="00891BCD" w:rsidRPr="00891BCD">
        <w:rPr>
          <w:rFonts w:ascii="Times New Roman" w:hAnsi="Times New Roman" w:cs="Times New Roman"/>
          <w:vertAlign w:val="superscript"/>
        </w:rPr>
        <w:t>nd</w:t>
      </w:r>
      <w:r w:rsidR="00891BCD">
        <w:rPr>
          <w:rFonts w:ascii="Times New Roman" w:hAnsi="Times New Roman" w:cs="Times New Roman"/>
        </w:rPr>
        <w:t xml:space="preserve"> day</w:t>
      </w:r>
      <w:r>
        <w:rPr>
          <w:rFonts w:ascii="Times New Roman" w:hAnsi="Times New Roman" w:cs="Times New Roman"/>
        </w:rPr>
        <w:t xml:space="preserve"> of April, 202</w:t>
      </w:r>
      <w:r w:rsidR="00891BCD">
        <w:rPr>
          <w:rFonts w:ascii="Times New Roman" w:hAnsi="Times New Roman" w:cs="Times New Roman"/>
        </w:rPr>
        <w:t>2</w:t>
      </w:r>
      <w:r>
        <w:rPr>
          <w:rFonts w:ascii="Times New Roman" w:hAnsi="Times New Roman" w:cs="Times New Roman"/>
        </w:rPr>
        <w:t>.</w:t>
      </w:r>
      <w:bookmarkEnd w:id="0"/>
    </w:p>
    <w:p w:rsidR="00EA3AA6" w:rsidRDefault="00EA3AA6" w:rsidP="00833435">
      <w:pPr>
        <w:jc w:val="both"/>
        <w:rPr>
          <w:rFonts w:ascii="Times New Roman" w:hAnsi="Times New Roman" w:cs="Times New Roman"/>
        </w:rPr>
      </w:pPr>
    </w:p>
    <w:p w:rsidR="00EA3AA6" w:rsidRPr="00FF548D" w:rsidRDefault="00821B28" w:rsidP="00EA3AA6">
      <w:pPr>
        <w:pStyle w:val="BodyText"/>
        <w:spacing w:before="7"/>
        <w:ind w:firstLine="118"/>
        <w:rPr>
          <w:sz w:val="25"/>
          <w:szCs w:val="25"/>
        </w:rPr>
      </w:pPr>
      <w:r>
        <w:rPr>
          <w:rFonts w:ascii="Lucida Handwriting" w:hAnsi="Lucida Handwriting"/>
          <w:i/>
          <w:sz w:val="25"/>
          <w:szCs w:val="25"/>
          <w:u w:val="single"/>
        </w:rPr>
        <w:t>Jamie Herrera</w:t>
      </w:r>
      <w:r w:rsidR="00EA3AA6">
        <w:rPr>
          <w:rFonts w:ascii="Lucida Handwriting" w:hAnsi="Lucida Handwriting"/>
          <w:i/>
          <w:sz w:val="25"/>
          <w:szCs w:val="25"/>
          <w:u w:val="single"/>
        </w:rPr>
        <w:t xml:space="preserve"> 4/</w:t>
      </w:r>
      <w:r>
        <w:rPr>
          <w:rFonts w:ascii="Lucida Handwriting" w:hAnsi="Lucida Handwriting"/>
          <w:i/>
          <w:sz w:val="25"/>
          <w:szCs w:val="25"/>
          <w:u w:val="single"/>
        </w:rPr>
        <w:t>22</w:t>
      </w:r>
      <w:r w:rsidR="00EA3AA6">
        <w:rPr>
          <w:rFonts w:ascii="Lucida Handwriting" w:hAnsi="Lucida Handwriting"/>
          <w:i/>
          <w:sz w:val="25"/>
          <w:szCs w:val="25"/>
          <w:u w:val="single"/>
        </w:rPr>
        <w:t>/202</w:t>
      </w:r>
      <w:r>
        <w:rPr>
          <w:rFonts w:ascii="Lucida Handwriting" w:hAnsi="Lucida Handwriting"/>
          <w:i/>
          <w:sz w:val="25"/>
          <w:szCs w:val="25"/>
          <w:u w:val="single"/>
        </w:rPr>
        <w:t>2</w:t>
      </w:r>
      <w:r w:rsidR="00EA3AA6">
        <w:rPr>
          <w:sz w:val="25"/>
        </w:rPr>
        <w:tab/>
      </w:r>
      <w:r w:rsidR="00EA3AA6">
        <w:rPr>
          <w:sz w:val="25"/>
        </w:rPr>
        <w:tab/>
      </w:r>
      <w:r w:rsidR="00EA3AA6" w:rsidRPr="00BA2933">
        <w:rPr>
          <w:rFonts w:ascii="Lucida Handwriting" w:hAnsi="Lucida Handwriting"/>
          <w:i/>
          <w:sz w:val="25"/>
          <w:szCs w:val="25"/>
          <w:u w:val="single"/>
        </w:rPr>
        <w:t>Kristina Hannon</w:t>
      </w:r>
      <w:r w:rsidR="00EA3AA6">
        <w:rPr>
          <w:rFonts w:ascii="Lucida Handwriting" w:hAnsi="Lucida Handwriting"/>
          <w:i/>
          <w:sz w:val="25"/>
          <w:szCs w:val="25"/>
          <w:u w:val="single"/>
        </w:rPr>
        <w:t xml:space="preserve">   4/</w:t>
      </w:r>
      <w:r>
        <w:rPr>
          <w:rFonts w:ascii="Lucida Handwriting" w:hAnsi="Lucida Handwriting"/>
          <w:i/>
          <w:sz w:val="25"/>
          <w:szCs w:val="25"/>
          <w:u w:val="single"/>
        </w:rPr>
        <w:t>22</w:t>
      </w:r>
      <w:r w:rsidR="00EA3AA6">
        <w:rPr>
          <w:rFonts w:ascii="Lucida Handwriting" w:hAnsi="Lucida Handwriting"/>
          <w:i/>
          <w:sz w:val="25"/>
          <w:szCs w:val="25"/>
          <w:u w:val="single"/>
        </w:rPr>
        <w:t>/202</w:t>
      </w:r>
      <w:r>
        <w:rPr>
          <w:rFonts w:ascii="Lucida Handwriting" w:hAnsi="Lucida Handwriting"/>
          <w:i/>
          <w:sz w:val="25"/>
          <w:szCs w:val="25"/>
          <w:u w:val="single"/>
        </w:rPr>
        <w:t>2</w:t>
      </w:r>
      <w:bookmarkStart w:id="1" w:name="_GoBack"/>
      <w:bookmarkEnd w:id="1"/>
    </w:p>
    <w:p w:rsidR="00EA3AA6" w:rsidRDefault="00EA3AA6" w:rsidP="00EA3AA6">
      <w:pPr>
        <w:pStyle w:val="BodyText"/>
        <w:tabs>
          <w:tab w:val="left" w:pos="4994"/>
        </w:tabs>
        <w:ind w:left="118"/>
      </w:pPr>
      <w:r>
        <w:rPr>
          <w:color w:val="161818"/>
        </w:rPr>
        <w:t xml:space="preserve">Accepted for </w:t>
      </w:r>
      <w:r w:rsidRPr="00FF548D">
        <w:rPr>
          <w:color w:val="161818"/>
        </w:rPr>
        <w:t>SBCCD</w:t>
      </w:r>
      <w:r>
        <w:rPr>
          <w:color w:val="161818"/>
        </w:rPr>
        <w:t>TA</w:t>
      </w:r>
      <w:r w:rsidRPr="00FF548D">
        <w:rPr>
          <w:color w:val="161818"/>
        </w:rPr>
        <w:t xml:space="preserve"> by </w:t>
      </w:r>
      <w:r>
        <w:rPr>
          <w:color w:val="161818"/>
        </w:rPr>
        <w:t>Sheri Lillard</w:t>
      </w:r>
      <w:r w:rsidRPr="00FF548D">
        <w:rPr>
          <w:color w:val="161818"/>
        </w:rPr>
        <w:t xml:space="preserve"> </w:t>
      </w:r>
      <w:r w:rsidRPr="00FF548D">
        <w:rPr>
          <w:color w:val="161818"/>
          <w:spacing w:val="28"/>
        </w:rPr>
        <w:t xml:space="preserve">           </w:t>
      </w:r>
      <w:r>
        <w:rPr>
          <w:color w:val="161818"/>
          <w:spacing w:val="28"/>
        </w:rPr>
        <w:tab/>
      </w:r>
      <w:r>
        <w:rPr>
          <w:color w:val="161818"/>
        </w:rPr>
        <w:t xml:space="preserve">Presented by </w:t>
      </w:r>
      <w:r w:rsidRPr="00FF548D">
        <w:rPr>
          <w:color w:val="161818"/>
        </w:rPr>
        <w:t>SBCCD by Kristina Hannon</w:t>
      </w:r>
    </w:p>
    <w:p w:rsidR="00EA3AA6" w:rsidRDefault="00EA3AA6" w:rsidP="00833435">
      <w:pPr>
        <w:jc w:val="both"/>
        <w:rPr>
          <w:rFonts w:ascii="Times New Roman" w:hAnsi="Times New Roman" w:cs="Times New Roman"/>
        </w:rPr>
      </w:pPr>
    </w:p>
    <w:p w:rsidR="00996D43" w:rsidRDefault="00996D43"/>
    <w:sectPr w:rsidR="00996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B20B5"/>
    <w:multiLevelType w:val="hybridMultilevel"/>
    <w:tmpl w:val="FE20C9F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96573"/>
    <w:multiLevelType w:val="hybridMultilevel"/>
    <w:tmpl w:val="351CD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35"/>
    <w:rsid w:val="00336A3F"/>
    <w:rsid w:val="00533AA1"/>
    <w:rsid w:val="00821B28"/>
    <w:rsid w:val="00833435"/>
    <w:rsid w:val="00891BCD"/>
    <w:rsid w:val="00996D43"/>
    <w:rsid w:val="00CD703F"/>
    <w:rsid w:val="00EA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3FEB"/>
  <w15:chartTrackingRefBased/>
  <w15:docId w15:val="{9A5FEAA4-A034-45EF-821C-15A053F6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435"/>
    <w:pPr>
      <w:spacing w:after="0" w:line="288" w:lineRule="auto"/>
    </w:pPr>
    <w:rPr>
      <w:rFonts w:ascii="Arial" w:eastAsia="Times New Roman" w:hAnsi="Arial" w:cs="Arial"/>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435"/>
    <w:pPr>
      <w:ind w:left="720"/>
    </w:pPr>
  </w:style>
  <w:style w:type="paragraph" w:styleId="BodyText">
    <w:name w:val="Body Text"/>
    <w:basedOn w:val="Normal"/>
    <w:link w:val="BodyTextChar"/>
    <w:uiPriority w:val="99"/>
    <w:unhideWhenUsed/>
    <w:rsid w:val="00EA3AA6"/>
    <w:pPr>
      <w:spacing w:after="120"/>
    </w:pPr>
  </w:style>
  <w:style w:type="character" w:customStyle="1" w:styleId="BodyTextChar">
    <w:name w:val="Body Text Char"/>
    <w:basedOn w:val="DefaultParagraphFont"/>
    <w:link w:val="BodyText"/>
    <w:uiPriority w:val="99"/>
    <w:rsid w:val="00EA3AA6"/>
    <w:rPr>
      <w:rFonts w:ascii="Arial" w:eastAsia="Times New Roman" w:hAnsi="Arial" w:cs="Arial"/>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Zaragoza, Karla L</dc:creator>
  <cp:keywords/>
  <dc:description/>
  <cp:lastModifiedBy>Zaragoza, Karla L</cp:lastModifiedBy>
  <cp:revision>3</cp:revision>
  <dcterms:created xsi:type="dcterms:W3CDTF">2022-04-18T16:11:00Z</dcterms:created>
  <dcterms:modified xsi:type="dcterms:W3CDTF">2022-04-18T16:17:00Z</dcterms:modified>
</cp:coreProperties>
</file>