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B4D8" w14:textId="77C13624" w:rsidR="00F22997" w:rsidRPr="003C712C" w:rsidRDefault="00F7270B" w:rsidP="00F7270B">
      <w:pPr>
        <w:spacing w:after="0"/>
        <w:jc w:val="center"/>
        <w:rPr>
          <w:rFonts w:ascii="Arial" w:hAnsi="Arial" w:cs="Arial"/>
          <w:b/>
          <w:sz w:val="20"/>
          <w:szCs w:val="20"/>
        </w:rPr>
      </w:pPr>
      <w:r w:rsidRPr="003C712C">
        <w:rPr>
          <w:rFonts w:ascii="Arial" w:hAnsi="Arial" w:cs="Arial"/>
          <w:b/>
          <w:sz w:val="20"/>
          <w:szCs w:val="20"/>
        </w:rPr>
        <w:t>TENTATIVE AGREEMENT</w:t>
      </w:r>
    </w:p>
    <w:p w14:paraId="4A47047B" w14:textId="4EEFF16B" w:rsidR="00F7270B" w:rsidRPr="003C712C" w:rsidRDefault="00F7270B" w:rsidP="00F7270B">
      <w:pPr>
        <w:spacing w:after="0"/>
        <w:jc w:val="center"/>
        <w:rPr>
          <w:rFonts w:ascii="Arial" w:hAnsi="Arial" w:cs="Arial"/>
          <w:b/>
          <w:sz w:val="20"/>
          <w:szCs w:val="20"/>
        </w:rPr>
      </w:pPr>
      <w:r w:rsidRPr="003C712C">
        <w:rPr>
          <w:rFonts w:ascii="Arial" w:hAnsi="Arial" w:cs="Arial"/>
          <w:b/>
          <w:sz w:val="20"/>
          <w:szCs w:val="20"/>
        </w:rPr>
        <w:t>By and Between</w:t>
      </w:r>
    </w:p>
    <w:p w14:paraId="3A76EFE3" w14:textId="77777777" w:rsidR="0023381E" w:rsidRPr="003C712C" w:rsidRDefault="0023381E" w:rsidP="0023381E">
      <w:pPr>
        <w:spacing w:after="0"/>
        <w:jc w:val="center"/>
        <w:rPr>
          <w:rFonts w:ascii="Arial" w:hAnsi="Arial" w:cs="Arial"/>
          <w:b/>
          <w:sz w:val="20"/>
          <w:szCs w:val="20"/>
        </w:rPr>
      </w:pPr>
      <w:r w:rsidRPr="003C712C">
        <w:rPr>
          <w:rFonts w:ascii="Arial" w:hAnsi="Arial" w:cs="Arial"/>
          <w:b/>
          <w:sz w:val="20"/>
          <w:szCs w:val="20"/>
        </w:rPr>
        <w:t>San Bernardino Community College District Teachers Association</w:t>
      </w:r>
    </w:p>
    <w:p w14:paraId="7170A231" w14:textId="27402B33" w:rsidR="00F22997" w:rsidRPr="003C712C" w:rsidRDefault="00F7270B" w:rsidP="00F7270B">
      <w:pPr>
        <w:spacing w:after="0"/>
        <w:jc w:val="center"/>
        <w:rPr>
          <w:rFonts w:ascii="Arial" w:hAnsi="Arial" w:cs="Arial"/>
          <w:b/>
          <w:sz w:val="20"/>
          <w:szCs w:val="20"/>
        </w:rPr>
      </w:pPr>
      <w:r w:rsidRPr="003C712C">
        <w:rPr>
          <w:rFonts w:ascii="Arial" w:hAnsi="Arial" w:cs="Arial"/>
          <w:b/>
          <w:sz w:val="20"/>
          <w:szCs w:val="20"/>
        </w:rPr>
        <w:t>And</w:t>
      </w:r>
    </w:p>
    <w:p w14:paraId="1474A2FD" w14:textId="77777777" w:rsidR="0023381E" w:rsidRPr="003C712C" w:rsidRDefault="0023381E" w:rsidP="0023381E">
      <w:pPr>
        <w:spacing w:after="0"/>
        <w:jc w:val="center"/>
        <w:rPr>
          <w:rFonts w:ascii="Arial" w:hAnsi="Arial" w:cs="Arial"/>
          <w:b/>
          <w:sz w:val="20"/>
          <w:szCs w:val="20"/>
        </w:rPr>
      </w:pPr>
      <w:r w:rsidRPr="003C712C">
        <w:rPr>
          <w:rFonts w:ascii="Arial" w:hAnsi="Arial" w:cs="Arial"/>
          <w:b/>
          <w:sz w:val="20"/>
          <w:szCs w:val="20"/>
        </w:rPr>
        <w:t>San Bernardino Community College District</w:t>
      </w:r>
    </w:p>
    <w:p w14:paraId="7D4F5E1C" w14:textId="77777777" w:rsidR="006D530E" w:rsidRPr="003C712C" w:rsidRDefault="006D530E" w:rsidP="009C223E">
      <w:pPr>
        <w:spacing w:after="0" w:line="240" w:lineRule="auto"/>
        <w:jc w:val="center"/>
        <w:rPr>
          <w:rFonts w:ascii="Arial" w:hAnsi="Arial" w:cs="Arial"/>
          <w:b/>
          <w:sz w:val="20"/>
          <w:szCs w:val="20"/>
        </w:rPr>
      </w:pPr>
    </w:p>
    <w:p w14:paraId="09ECFF3D" w14:textId="7900DEA3" w:rsidR="009C223E" w:rsidRPr="003C712C" w:rsidRDefault="00FC57B1" w:rsidP="009C223E">
      <w:pPr>
        <w:spacing w:after="0" w:line="240" w:lineRule="auto"/>
        <w:jc w:val="center"/>
        <w:rPr>
          <w:rFonts w:ascii="Arial" w:hAnsi="Arial" w:cs="Arial"/>
          <w:b/>
          <w:sz w:val="20"/>
          <w:szCs w:val="20"/>
        </w:rPr>
      </w:pPr>
      <w:r w:rsidRPr="003C712C">
        <w:rPr>
          <w:rFonts w:ascii="Arial" w:hAnsi="Arial" w:cs="Arial"/>
          <w:b/>
          <w:sz w:val="20"/>
          <w:szCs w:val="20"/>
        </w:rPr>
        <w:t xml:space="preserve">Article 10 </w:t>
      </w:r>
      <w:r w:rsidR="009C223E" w:rsidRPr="003C712C">
        <w:rPr>
          <w:rFonts w:ascii="Arial" w:hAnsi="Arial" w:cs="Arial"/>
          <w:b/>
          <w:sz w:val="20"/>
          <w:szCs w:val="20"/>
        </w:rPr>
        <w:t xml:space="preserve">Wages </w:t>
      </w:r>
    </w:p>
    <w:p w14:paraId="64087FBB" w14:textId="253D4FA5" w:rsidR="009C223E" w:rsidRPr="00694F37" w:rsidRDefault="00A56278" w:rsidP="009C223E">
      <w:pPr>
        <w:spacing w:after="0" w:line="240" w:lineRule="auto"/>
        <w:jc w:val="center"/>
        <w:rPr>
          <w:rFonts w:ascii="Arial" w:hAnsi="Arial" w:cs="Arial"/>
          <w:b/>
          <w:color w:val="FF0000"/>
          <w:sz w:val="20"/>
          <w:szCs w:val="20"/>
        </w:rPr>
      </w:pPr>
      <w:r w:rsidRPr="0023381E">
        <w:rPr>
          <w:rFonts w:ascii="Arial" w:hAnsi="Arial" w:cs="Arial"/>
          <w:b/>
          <w:color w:val="0070C0"/>
          <w:sz w:val="20"/>
          <w:szCs w:val="20"/>
        </w:rPr>
        <w:t xml:space="preserve">April </w:t>
      </w:r>
      <w:r w:rsidR="00694F37" w:rsidRPr="0023381E">
        <w:rPr>
          <w:rFonts w:ascii="Arial" w:hAnsi="Arial" w:cs="Arial"/>
          <w:b/>
          <w:color w:val="0070C0"/>
          <w:sz w:val="20"/>
          <w:szCs w:val="20"/>
        </w:rPr>
        <w:t>15</w:t>
      </w:r>
      <w:r w:rsidRPr="0023381E">
        <w:rPr>
          <w:rFonts w:ascii="Arial" w:hAnsi="Arial" w:cs="Arial"/>
          <w:b/>
          <w:color w:val="0070C0"/>
          <w:sz w:val="20"/>
          <w:szCs w:val="20"/>
        </w:rPr>
        <w:t>, 2022</w:t>
      </w:r>
    </w:p>
    <w:p w14:paraId="24E2C341" w14:textId="77777777" w:rsidR="00D47268" w:rsidRPr="003C712C" w:rsidRDefault="00D47268" w:rsidP="009C223E">
      <w:pPr>
        <w:spacing w:after="0" w:line="240" w:lineRule="auto"/>
        <w:jc w:val="center"/>
        <w:rPr>
          <w:rFonts w:ascii="Arial" w:hAnsi="Arial" w:cs="Arial"/>
          <w:b/>
          <w:sz w:val="20"/>
          <w:szCs w:val="20"/>
        </w:rPr>
      </w:pPr>
    </w:p>
    <w:p w14:paraId="74CAEB2D" w14:textId="7ECFBC07" w:rsidR="00407CE3" w:rsidRPr="003C712C" w:rsidRDefault="00407CE3" w:rsidP="00407CE3">
      <w:pPr>
        <w:rPr>
          <w:rFonts w:ascii="Arial" w:hAnsi="Arial" w:cs="Arial"/>
          <w:sz w:val="20"/>
          <w:szCs w:val="20"/>
        </w:rPr>
      </w:pPr>
      <w:bookmarkStart w:id="0" w:name="_Hlk34650178"/>
      <w:r w:rsidRPr="003C712C">
        <w:rPr>
          <w:rFonts w:ascii="Arial" w:hAnsi="Arial" w:cs="Arial"/>
          <w:sz w:val="20"/>
          <w:szCs w:val="20"/>
        </w:rPr>
        <w:t xml:space="preserve">This </w:t>
      </w:r>
      <w:r w:rsidR="00826D02" w:rsidRPr="003C712C">
        <w:rPr>
          <w:rFonts w:ascii="Arial" w:hAnsi="Arial" w:cs="Arial"/>
          <w:sz w:val="20"/>
          <w:szCs w:val="20"/>
        </w:rPr>
        <w:t>Tentative Agreement</w:t>
      </w:r>
      <w:r w:rsidRPr="003C712C">
        <w:rPr>
          <w:rFonts w:ascii="Arial" w:hAnsi="Arial" w:cs="Arial"/>
          <w:sz w:val="20"/>
          <w:szCs w:val="20"/>
        </w:rPr>
        <w:t xml:space="preserve"> is entered by and between the San Bernardino Community College District (“District”) and the San Bernardino Community College District Teachers Association CTA/NEA (“Association”), collectively, “the parties.”</w:t>
      </w:r>
    </w:p>
    <w:bookmarkEnd w:id="0"/>
    <w:p w14:paraId="02F6296F" w14:textId="77777777" w:rsidR="006C64FF" w:rsidRPr="003C712C" w:rsidRDefault="006C64FF" w:rsidP="00C057E0">
      <w:pPr>
        <w:spacing w:after="0" w:line="240" w:lineRule="auto"/>
        <w:jc w:val="both"/>
        <w:rPr>
          <w:rFonts w:ascii="Arial" w:hAnsi="Arial" w:cs="Arial"/>
          <w:sz w:val="20"/>
          <w:szCs w:val="20"/>
        </w:rPr>
      </w:pPr>
    </w:p>
    <w:p w14:paraId="1F2DFC34" w14:textId="018FD843" w:rsidR="00B5399F" w:rsidRPr="003C712C" w:rsidRDefault="00851B6A" w:rsidP="00C057E0">
      <w:pPr>
        <w:spacing w:after="0" w:line="240" w:lineRule="auto"/>
        <w:jc w:val="both"/>
        <w:rPr>
          <w:rFonts w:ascii="Arial" w:hAnsi="Arial" w:cs="Arial"/>
          <w:sz w:val="20"/>
          <w:szCs w:val="20"/>
        </w:rPr>
      </w:pPr>
      <w:bookmarkStart w:id="1" w:name="_Hlk100038843"/>
      <w:r w:rsidRPr="003C712C">
        <w:rPr>
          <w:rFonts w:ascii="Arial" w:hAnsi="Arial" w:cs="Arial"/>
          <w:sz w:val="20"/>
          <w:szCs w:val="20"/>
        </w:rPr>
        <w:t>W</w:t>
      </w:r>
      <w:r w:rsidR="002557A9">
        <w:rPr>
          <w:rFonts w:ascii="Arial" w:hAnsi="Arial" w:cs="Arial"/>
          <w:sz w:val="20"/>
          <w:szCs w:val="20"/>
        </w:rPr>
        <w:t>HEREAS</w:t>
      </w:r>
      <w:r w:rsidR="00866A37">
        <w:rPr>
          <w:rFonts w:ascii="Arial" w:hAnsi="Arial" w:cs="Arial"/>
          <w:sz w:val="20"/>
          <w:szCs w:val="20"/>
        </w:rPr>
        <w:t>,</w:t>
      </w:r>
      <w:r w:rsidRPr="003C712C">
        <w:rPr>
          <w:rFonts w:ascii="Arial" w:hAnsi="Arial" w:cs="Arial"/>
          <w:sz w:val="20"/>
          <w:szCs w:val="20"/>
        </w:rPr>
        <w:t xml:space="preserve"> </w:t>
      </w:r>
      <w:proofErr w:type="gramStart"/>
      <w:r w:rsidR="00153C06" w:rsidRPr="003C712C">
        <w:rPr>
          <w:rFonts w:ascii="Arial" w:hAnsi="Arial" w:cs="Arial"/>
          <w:sz w:val="20"/>
          <w:szCs w:val="20"/>
        </w:rPr>
        <w:t>To</w:t>
      </w:r>
      <w:proofErr w:type="gramEnd"/>
      <w:r w:rsidR="00153C06" w:rsidRPr="003C712C">
        <w:rPr>
          <w:rFonts w:ascii="Arial" w:hAnsi="Arial" w:cs="Arial"/>
          <w:sz w:val="20"/>
          <w:szCs w:val="20"/>
        </w:rPr>
        <w:t xml:space="preserve"> attract </w:t>
      </w:r>
      <w:r w:rsidR="00B5399F" w:rsidRPr="003C712C">
        <w:rPr>
          <w:rFonts w:ascii="Arial" w:hAnsi="Arial" w:cs="Arial"/>
          <w:sz w:val="20"/>
          <w:szCs w:val="20"/>
        </w:rPr>
        <w:t xml:space="preserve">and retain </w:t>
      </w:r>
      <w:r w:rsidR="00153C06" w:rsidRPr="003C712C">
        <w:rPr>
          <w:rFonts w:ascii="Arial" w:hAnsi="Arial" w:cs="Arial"/>
          <w:sz w:val="20"/>
          <w:szCs w:val="20"/>
        </w:rPr>
        <w:t xml:space="preserve">the most qualified </w:t>
      </w:r>
      <w:r w:rsidR="009A0CE6" w:rsidRPr="003C712C">
        <w:rPr>
          <w:rFonts w:ascii="Arial" w:hAnsi="Arial" w:cs="Arial"/>
          <w:sz w:val="20"/>
          <w:szCs w:val="20"/>
        </w:rPr>
        <w:t>candidates we</w:t>
      </w:r>
      <w:r w:rsidR="002A7047" w:rsidRPr="003C712C">
        <w:rPr>
          <w:rFonts w:ascii="Arial" w:hAnsi="Arial" w:cs="Arial"/>
          <w:sz w:val="20"/>
          <w:szCs w:val="20"/>
        </w:rPr>
        <w:t xml:space="preserve"> need to </w:t>
      </w:r>
      <w:r w:rsidR="00B5399F" w:rsidRPr="003C712C">
        <w:rPr>
          <w:rFonts w:ascii="Arial" w:hAnsi="Arial" w:cs="Arial"/>
          <w:sz w:val="20"/>
          <w:szCs w:val="20"/>
        </w:rPr>
        <w:t xml:space="preserve">offer </w:t>
      </w:r>
      <w:r w:rsidR="00CC4EAA" w:rsidRPr="003C712C">
        <w:rPr>
          <w:rFonts w:ascii="Arial" w:hAnsi="Arial" w:cs="Arial"/>
          <w:sz w:val="20"/>
          <w:szCs w:val="20"/>
        </w:rPr>
        <w:t>wages</w:t>
      </w:r>
      <w:r w:rsidR="00B5399F" w:rsidRPr="003C712C">
        <w:rPr>
          <w:rFonts w:ascii="Arial" w:hAnsi="Arial" w:cs="Arial"/>
          <w:sz w:val="20"/>
          <w:szCs w:val="20"/>
        </w:rPr>
        <w:t xml:space="preserve"> </w:t>
      </w:r>
      <w:r w:rsidR="006C64FF" w:rsidRPr="003C712C">
        <w:rPr>
          <w:rFonts w:ascii="Arial" w:hAnsi="Arial" w:cs="Arial"/>
          <w:sz w:val="20"/>
          <w:szCs w:val="20"/>
        </w:rPr>
        <w:t>for</w:t>
      </w:r>
      <w:r w:rsidR="00CC4EAA" w:rsidRPr="003C712C">
        <w:rPr>
          <w:rFonts w:ascii="Arial" w:hAnsi="Arial" w:cs="Arial"/>
          <w:sz w:val="20"/>
          <w:szCs w:val="20"/>
        </w:rPr>
        <w:t xml:space="preserve"> both full and part</w:t>
      </w:r>
      <w:r w:rsidR="006C64FF" w:rsidRPr="003C712C">
        <w:rPr>
          <w:rFonts w:ascii="Arial" w:hAnsi="Arial" w:cs="Arial"/>
          <w:sz w:val="20"/>
          <w:szCs w:val="20"/>
        </w:rPr>
        <w:t>-time</w:t>
      </w:r>
      <w:r w:rsidR="00CC4EAA" w:rsidRPr="003C712C">
        <w:rPr>
          <w:rFonts w:ascii="Arial" w:hAnsi="Arial" w:cs="Arial"/>
          <w:sz w:val="20"/>
          <w:szCs w:val="20"/>
        </w:rPr>
        <w:t xml:space="preserve"> faculty </w:t>
      </w:r>
      <w:r w:rsidR="006C64FF" w:rsidRPr="003C712C">
        <w:rPr>
          <w:rFonts w:ascii="Arial" w:hAnsi="Arial" w:cs="Arial"/>
          <w:sz w:val="20"/>
          <w:szCs w:val="20"/>
        </w:rPr>
        <w:t xml:space="preserve">to be competitive with </w:t>
      </w:r>
      <w:r w:rsidR="00B5399F" w:rsidRPr="003C712C">
        <w:rPr>
          <w:rFonts w:ascii="Arial" w:hAnsi="Arial" w:cs="Arial"/>
          <w:sz w:val="20"/>
          <w:szCs w:val="20"/>
        </w:rPr>
        <w:t>our comparison colleges</w:t>
      </w:r>
      <w:r w:rsidR="009B1752">
        <w:rPr>
          <w:rFonts w:ascii="Arial" w:hAnsi="Arial" w:cs="Arial"/>
          <w:sz w:val="20"/>
          <w:szCs w:val="20"/>
        </w:rPr>
        <w:t>;</w:t>
      </w:r>
    </w:p>
    <w:p w14:paraId="52E64FC5" w14:textId="3FDBF1C4" w:rsidR="00C057E0" w:rsidRPr="003C712C" w:rsidRDefault="00C057E0" w:rsidP="00C057E0">
      <w:pPr>
        <w:spacing w:after="0" w:line="240" w:lineRule="auto"/>
        <w:jc w:val="both"/>
        <w:rPr>
          <w:rFonts w:ascii="Arial" w:hAnsi="Arial" w:cs="Arial"/>
          <w:sz w:val="20"/>
          <w:szCs w:val="20"/>
        </w:rPr>
      </w:pPr>
      <w:r w:rsidRPr="003C712C">
        <w:rPr>
          <w:rFonts w:ascii="Arial" w:hAnsi="Arial" w:cs="Arial"/>
          <w:sz w:val="20"/>
          <w:szCs w:val="20"/>
        </w:rPr>
        <w:t xml:space="preserve"> </w:t>
      </w:r>
    </w:p>
    <w:p w14:paraId="6C78D448" w14:textId="288309E5" w:rsidR="00C057E0" w:rsidRPr="003C712C" w:rsidRDefault="002557A9" w:rsidP="00C57EE6">
      <w:pPr>
        <w:spacing w:after="0" w:line="240" w:lineRule="auto"/>
        <w:jc w:val="both"/>
        <w:rPr>
          <w:rFonts w:ascii="Arial" w:hAnsi="Arial" w:cs="Arial"/>
          <w:sz w:val="20"/>
          <w:szCs w:val="20"/>
        </w:rPr>
      </w:pPr>
      <w:r w:rsidRPr="003C712C">
        <w:rPr>
          <w:rFonts w:ascii="Arial" w:hAnsi="Arial" w:cs="Arial"/>
          <w:sz w:val="20"/>
          <w:szCs w:val="20"/>
        </w:rPr>
        <w:t>W</w:t>
      </w:r>
      <w:r>
        <w:rPr>
          <w:rFonts w:ascii="Arial" w:hAnsi="Arial" w:cs="Arial"/>
          <w:sz w:val="20"/>
          <w:szCs w:val="20"/>
        </w:rPr>
        <w:t>HEREAS</w:t>
      </w:r>
      <w:r w:rsidR="00866A37">
        <w:rPr>
          <w:rFonts w:ascii="Arial" w:hAnsi="Arial" w:cs="Arial"/>
          <w:sz w:val="20"/>
          <w:szCs w:val="20"/>
        </w:rPr>
        <w:t>,</w:t>
      </w:r>
      <w:r w:rsidR="00D2463A" w:rsidRPr="003C712C">
        <w:rPr>
          <w:rFonts w:ascii="Arial" w:hAnsi="Arial" w:cs="Arial"/>
          <w:sz w:val="20"/>
          <w:szCs w:val="20"/>
        </w:rPr>
        <w:t xml:space="preserve"> </w:t>
      </w:r>
      <w:r w:rsidR="0005785F" w:rsidRPr="003C712C">
        <w:rPr>
          <w:rFonts w:ascii="Arial" w:hAnsi="Arial" w:cs="Arial"/>
          <w:sz w:val="20"/>
          <w:szCs w:val="20"/>
        </w:rPr>
        <w:t>United States</w:t>
      </w:r>
      <w:r w:rsidR="00530318" w:rsidRPr="003C712C">
        <w:rPr>
          <w:rFonts w:ascii="Arial" w:hAnsi="Arial" w:cs="Arial"/>
          <w:sz w:val="20"/>
          <w:szCs w:val="20"/>
        </w:rPr>
        <w:t xml:space="preserve"> has </w:t>
      </w:r>
      <w:r w:rsidR="0085106B" w:rsidRPr="003C712C">
        <w:rPr>
          <w:rFonts w:ascii="Arial" w:hAnsi="Arial" w:cs="Arial"/>
          <w:sz w:val="20"/>
          <w:szCs w:val="20"/>
        </w:rPr>
        <w:t xml:space="preserve">experienced record inflation </w:t>
      </w:r>
      <w:r w:rsidR="00D1411F">
        <w:rPr>
          <w:rFonts w:ascii="Arial" w:hAnsi="Arial" w:cs="Arial"/>
          <w:sz w:val="20"/>
          <w:szCs w:val="20"/>
        </w:rPr>
        <w:t xml:space="preserve">at </w:t>
      </w:r>
      <w:r w:rsidR="005036DA">
        <w:rPr>
          <w:rFonts w:ascii="Arial" w:hAnsi="Arial" w:cs="Arial"/>
          <w:sz w:val="20"/>
          <w:szCs w:val="20"/>
        </w:rPr>
        <w:t xml:space="preserve">7% in </w:t>
      </w:r>
      <w:r w:rsidR="00D2463A">
        <w:rPr>
          <w:rFonts w:ascii="Arial" w:hAnsi="Arial" w:cs="Arial"/>
          <w:sz w:val="20"/>
          <w:szCs w:val="20"/>
        </w:rPr>
        <w:t>2021</w:t>
      </w:r>
      <w:r w:rsidR="009B1752">
        <w:rPr>
          <w:rFonts w:ascii="Arial" w:hAnsi="Arial" w:cs="Arial"/>
          <w:sz w:val="20"/>
          <w:szCs w:val="20"/>
        </w:rPr>
        <w:t>;</w:t>
      </w:r>
    </w:p>
    <w:p w14:paraId="236288FE" w14:textId="77777777" w:rsidR="004377E6" w:rsidRPr="004377E6" w:rsidRDefault="004377E6" w:rsidP="004377E6">
      <w:pPr>
        <w:spacing w:after="0" w:line="240" w:lineRule="auto"/>
        <w:jc w:val="both"/>
        <w:rPr>
          <w:rFonts w:ascii="Arial" w:eastAsia="Times New Roman" w:hAnsi="Arial" w:cs="Arial"/>
          <w:sz w:val="20"/>
          <w:szCs w:val="20"/>
        </w:rPr>
      </w:pPr>
    </w:p>
    <w:p w14:paraId="160C7260" w14:textId="67E6BA42" w:rsidR="00E75E94" w:rsidRPr="003C712C" w:rsidRDefault="002557A9" w:rsidP="003160FB">
      <w:pPr>
        <w:spacing w:line="240" w:lineRule="auto"/>
        <w:rPr>
          <w:rFonts w:ascii="Arial" w:eastAsia="Times New Roman" w:hAnsi="Arial" w:cs="Arial"/>
          <w:sz w:val="20"/>
          <w:szCs w:val="20"/>
        </w:rPr>
      </w:pPr>
      <w:r w:rsidRPr="003C712C">
        <w:rPr>
          <w:rFonts w:ascii="Arial" w:hAnsi="Arial" w:cs="Arial"/>
          <w:sz w:val="20"/>
          <w:szCs w:val="20"/>
        </w:rPr>
        <w:t>W</w:t>
      </w:r>
      <w:r>
        <w:rPr>
          <w:rFonts w:ascii="Arial" w:hAnsi="Arial" w:cs="Arial"/>
          <w:sz w:val="20"/>
          <w:szCs w:val="20"/>
        </w:rPr>
        <w:t>HEREAS</w:t>
      </w:r>
      <w:r w:rsidR="00866A37">
        <w:rPr>
          <w:rFonts w:ascii="Arial" w:hAnsi="Arial" w:cs="Arial"/>
          <w:sz w:val="20"/>
          <w:szCs w:val="20"/>
        </w:rPr>
        <w:t>,</w:t>
      </w:r>
      <w:r w:rsidR="00AB53B6" w:rsidRPr="003C712C">
        <w:rPr>
          <w:rFonts w:ascii="Arial" w:hAnsi="Arial" w:cs="Arial"/>
          <w:sz w:val="20"/>
          <w:szCs w:val="20"/>
        </w:rPr>
        <w:t xml:space="preserve"> </w:t>
      </w:r>
      <w:r w:rsidR="004377E6">
        <w:rPr>
          <w:rFonts w:ascii="Arial" w:hAnsi="Arial" w:cs="Arial"/>
          <w:sz w:val="20"/>
          <w:szCs w:val="20"/>
        </w:rPr>
        <w:t xml:space="preserve">The </w:t>
      </w:r>
      <w:r w:rsidR="0016758F">
        <w:rPr>
          <w:rFonts w:ascii="Arial" w:hAnsi="Arial" w:cs="Arial"/>
          <w:sz w:val="20"/>
          <w:szCs w:val="20"/>
        </w:rPr>
        <w:t>C</w:t>
      </w:r>
      <w:r w:rsidR="005D7D5B" w:rsidRPr="003C712C">
        <w:rPr>
          <w:rFonts w:ascii="Arial" w:eastAsia="Times New Roman" w:hAnsi="Arial" w:cs="Arial"/>
          <w:sz w:val="20"/>
          <w:szCs w:val="20"/>
        </w:rPr>
        <w:t>ost-</w:t>
      </w:r>
      <w:r w:rsidR="0016758F">
        <w:rPr>
          <w:rFonts w:ascii="Arial" w:eastAsia="Times New Roman" w:hAnsi="Arial" w:cs="Arial"/>
          <w:sz w:val="20"/>
          <w:szCs w:val="20"/>
        </w:rPr>
        <w:t>O</w:t>
      </w:r>
      <w:r w:rsidR="005D7D5B" w:rsidRPr="003C712C">
        <w:rPr>
          <w:rFonts w:ascii="Arial" w:eastAsia="Times New Roman" w:hAnsi="Arial" w:cs="Arial"/>
          <w:sz w:val="20"/>
          <w:szCs w:val="20"/>
        </w:rPr>
        <w:t>f-</w:t>
      </w:r>
      <w:r w:rsidR="0016758F">
        <w:rPr>
          <w:rFonts w:ascii="Arial" w:eastAsia="Times New Roman" w:hAnsi="Arial" w:cs="Arial"/>
          <w:sz w:val="20"/>
          <w:szCs w:val="20"/>
        </w:rPr>
        <w:t>L</w:t>
      </w:r>
      <w:r w:rsidR="005D7D5B" w:rsidRPr="003C712C">
        <w:rPr>
          <w:rFonts w:ascii="Arial" w:eastAsia="Times New Roman" w:hAnsi="Arial" w:cs="Arial"/>
          <w:sz w:val="20"/>
          <w:szCs w:val="20"/>
        </w:rPr>
        <w:t xml:space="preserve">iving </w:t>
      </w:r>
      <w:r w:rsidR="0016758F">
        <w:rPr>
          <w:rFonts w:ascii="Arial" w:eastAsia="Times New Roman" w:hAnsi="Arial" w:cs="Arial"/>
          <w:sz w:val="20"/>
          <w:szCs w:val="20"/>
        </w:rPr>
        <w:t>A</w:t>
      </w:r>
      <w:r w:rsidR="005D7D5B" w:rsidRPr="003C712C">
        <w:rPr>
          <w:rFonts w:ascii="Arial" w:eastAsia="Times New Roman" w:hAnsi="Arial" w:cs="Arial"/>
          <w:sz w:val="20"/>
          <w:szCs w:val="20"/>
        </w:rPr>
        <w:t xml:space="preserve">djustment </w:t>
      </w:r>
      <w:r w:rsidR="00241736">
        <w:rPr>
          <w:rFonts w:ascii="Arial" w:eastAsia="Times New Roman" w:hAnsi="Arial" w:cs="Arial"/>
          <w:sz w:val="20"/>
          <w:szCs w:val="20"/>
        </w:rPr>
        <w:t xml:space="preserve">was </w:t>
      </w:r>
      <w:r w:rsidR="00C67118">
        <w:rPr>
          <w:rFonts w:ascii="Arial" w:eastAsia="Times New Roman" w:hAnsi="Arial" w:cs="Arial"/>
          <w:sz w:val="20"/>
          <w:szCs w:val="20"/>
        </w:rPr>
        <w:t xml:space="preserve">5.07% </w:t>
      </w:r>
      <w:r w:rsidR="00241736">
        <w:rPr>
          <w:rFonts w:ascii="Arial" w:eastAsia="Times New Roman" w:hAnsi="Arial" w:cs="Arial"/>
          <w:sz w:val="20"/>
          <w:szCs w:val="20"/>
        </w:rPr>
        <w:t xml:space="preserve">for </w:t>
      </w:r>
      <w:r w:rsidR="00241736" w:rsidRPr="00C67118">
        <w:rPr>
          <w:rFonts w:ascii="Arial" w:eastAsia="Times New Roman" w:hAnsi="Arial" w:cs="Arial"/>
          <w:sz w:val="20"/>
          <w:szCs w:val="20"/>
        </w:rPr>
        <w:t>2021-2022</w:t>
      </w:r>
      <w:r w:rsidR="00427055" w:rsidRPr="00427055">
        <w:rPr>
          <w:rFonts w:ascii="Arial" w:eastAsia="Times New Roman" w:hAnsi="Arial" w:cs="Arial"/>
          <w:sz w:val="20"/>
          <w:szCs w:val="20"/>
        </w:rPr>
        <w:t>,</w:t>
      </w:r>
      <w:r w:rsidR="00427055">
        <w:rPr>
          <w:rFonts w:ascii="Arial" w:eastAsia="Times New Roman" w:hAnsi="Arial" w:cs="Arial"/>
          <w:color w:val="FF0000"/>
          <w:sz w:val="20"/>
          <w:szCs w:val="20"/>
        </w:rPr>
        <w:t xml:space="preserve"> </w:t>
      </w:r>
      <w:r w:rsidR="00AD4214" w:rsidRPr="003C712C">
        <w:rPr>
          <w:rFonts w:ascii="Arial" w:eastAsia="Times New Roman" w:hAnsi="Arial" w:cs="Arial"/>
          <w:sz w:val="20"/>
          <w:szCs w:val="20"/>
        </w:rPr>
        <w:t xml:space="preserve">6.17% </w:t>
      </w:r>
      <w:r w:rsidR="003C7914">
        <w:rPr>
          <w:rFonts w:ascii="Arial" w:eastAsia="Times New Roman" w:hAnsi="Arial" w:cs="Arial"/>
          <w:sz w:val="20"/>
          <w:szCs w:val="20"/>
        </w:rPr>
        <w:t xml:space="preserve">(revised </w:t>
      </w:r>
      <w:r w:rsidR="00703CDC">
        <w:rPr>
          <w:rFonts w:ascii="Arial" w:eastAsia="Times New Roman" w:hAnsi="Arial" w:cs="Arial"/>
          <w:sz w:val="20"/>
          <w:szCs w:val="20"/>
        </w:rPr>
        <w:t xml:space="preserve">by </w:t>
      </w:r>
      <w:r w:rsidR="00703CDC" w:rsidRPr="003C712C">
        <w:rPr>
          <w:rFonts w:ascii="Arial" w:eastAsia="Times New Roman" w:hAnsi="Arial" w:cs="Arial"/>
          <w:sz w:val="20"/>
          <w:szCs w:val="20"/>
        </w:rPr>
        <w:t xml:space="preserve">the Legislative Analyst’s Office </w:t>
      </w:r>
      <w:r w:rsidR="003C7914">
        <w:rPr>
          <w:rFonts w:ascii="Arial" w:eastAsia="Times New Roman" w:hAnsi="Arial" w:cs="Arial"/>
          <w:sz w:val="20"/>
          <w:szCs w:val="20"/>
        </w:rPr>
        <w:t>from 5.33%</w:t>
      </w:r>
      <w:r w:rsidR="00AF6F33">
        <w:rPr>
          <w:rFonts w:ascii="Arial" w:eastAsia="Times New Roman" w:hAnsi="Arial" w:cs="Arial"/>
          <w:sz w:val="20"/>
          <w:szCs w:val="20"/>
        </w:rPr>
        <w:t xml:space="preserve">) </w:t>
      </w:r>
      <w:r w:rsidR="00241736">
        <w:rPr>
          <w:rFonts w:ascii="Arial" w:eastAsia="Times New Roman" w:hAnsi="Arial" w:cs="Arial"/>
          <w:sz w:val="20"/>
          <w:szCs w:val="20"/>
        </w:rPr>
        <w:t xml:space="preserve">for </w:t>
      </w:r>
      <w:r w:rsidR="00241736" w:rsidRPr="003C712C">
        <w:rPr>
          <w:rFonts w:ascii="Arial" w:eastAsia="Times New Roman" w:hAnsi="Arial" w:cs="Arial"/>
          <w:sz w:val="20"/>
          <w:szCs w:val="20"/>
        </w:rPr>
        <w:t>2022-</w:t>
      </w:r>
      <w:r w:rsidR="00241736">
        <w:rPr>
          <w:rFonts w:ascii="Arial" w:eastAsia="Times New Roman" w:hAnsi="Arial" w:cs="Arial"/>
          <w:sz w:val="20"/>
          <w:szCs w:val="20"/>
        </w:rPr>
        <w:t>20</w:t>
      </w:r>
      <w:r w:rsidR="00241736" w:rsidRPr="003C712C">
        <w:rPr>
          <w:rFonts w:ascii="Arial" w:eastAsia="Times New Roman" w:hAnsi="Arial" w:cs="Arial"/>
          <w:sz w:val="20"/>
          <w:szCs w:val="20"/>
        </w:rPr>
        <w:t>23</w:t>
      </w:r>
      <w:r w:rsidR="00241736">
        <w:rPr>
          <w:rFonts w:ascii="Arial" w:eastAsia="Times New Roman" w:hAnsi="Arial" w:cs="Arial"/>
          <w:sz w:val="20"/>
          <w:szCs w:val="20"/>
        </w:rPr>
        <w:t xml:space="preserve">, and estimated to be 3.64% for the </w:t>
      </w:r>
      <w:r w:rsidR="00241736" w:rsidRPr="003C712C">
        <w:rPr>
          <w:rFonts w:ascii="Arial" w:eastAsia="Times New Roman" w:hAnsi="Arial" w:cs="Arial"/>
          <w:sz w:val="20"/>
          <w:szCs w:val="20"/>
        </w:rPr>
        <w:t>2023-</w:t>
      </w:r>
      <w:r w:rsidR="00241736">
        <w:rPr>
          <w:rFonts w:ascii="Arial" w:eastAsia="Times New Roman" w:hAnsi="Arial" w:cs="Arial"/>
          <w:sz w:val="20"/>
          <w:szCs w:val="20"/>
        </w:rPr>
        <w:t>20</w:t>
      </w:r>
      <w:r w:rsidR="00241736" w:rsidRPr="003C712C">
        <w:rPr>
          <w:rFonts w:ascii="Arial" w:eastAsia="Times New Roman" w:hAnsi="Arial" w:cs="Arial"/>
          <w:sz w:val="20"/>
          <w:szCs w:val="20"/>
        </w:rPr>
        <w:t>24</w:t>
      </w:r>
      <w:r w:rsidR="00241736">
        <w:rPr>
          <w:rFonts w:ascii="Arial" w:eastAsia="Times New Roman" w:hAnsi="Arial" w:cs="Arial"/>
          <w:sz w:val="20"/>
          <w:szCs w:val="20"/>
        </w:rPr>
        <w:t xml:space="preserve"> year</w:t>
      </w:r>
      <w:r w:rsidR="00703CDC">
        <w:rPr>
          <w:rFonts w:ascii="Arial" w:eastAsia="Times New Roman" w:hAnsi="Arial" w:cs="Arial"/>
          <w:sz w:val="20"/>
          <w:szCs w:val="20"/>
        </w:rPr>
        <w:t>; and</w:t>
      </w:r>
    </w:p>
    <w:bookmarkEnd w:id="1"/>
    <w:p w14:paraId="1253BCE5" w14:textId="77777777" w:rsidR="00F74211" w:rsidRPr="003C712C" w:rsidRDefault="00F74211" w:rsidP="00C57EE6">
      <w:pPr>
        <w:spacing w:after="0" w:line="240" w:lineRule="auto"/>
        <w:jc w:val="both"/>
        <w:rPr>
          <w:rFonts w:ascii="Arial" w:hAnsi="Arial" w:cs="Arial"/>
          <w:sz w:val="20"/>
          <w:szCs w:val="20"/>
        </w:rPr>
      </w:pPr>
    </w:p>
    <w:p w14:paraId="15A273A0" w14:textId="0FECCD11" w:rsidR="009C223E" w:rsidRPr="003C712C" w:rsidRDefault="009C223E" w:rsidP="00C57EE6">
      <w:pPr>
        <w:spacing w:after="0" w:line="240" w:lineRule="auto"/>
        <w:jc w:val="both"/>
        <w:rPr>
          <w:rFonts w:ascii="Arial" w:hAnsi="Arial" w:cs="Arial"/>
          <w:sz w:val="20"/>
          <w:szCs w:val="20"/>
        </w:rPr>
      </w:pPr>
      <w:r w:rsidRPr="003C712C">
        <w:rPr>
          <w:rFonts w:ascii="Arial" w:hAnsi="Arial" w:cs="Arial"/>
          <w:sz w:val="20"/>
          <w:szCs w:val="20"/>
        </w:rPr>
        <w:t>IT IS THEREFORE AGREED THAT:</w:t>
      </w:r>
    </w:p>
    <w:p w14:paraId="54666609" w14:textId="2C97707B" w:rsidR="0071272F" w:rsidRPr="003C712C" w:rsidRDefault="0071272F" w:rsidP="0071272F">
      <w:pPr>
        <w:spacing w:after="0" w:line="240" w:lineRule="auto"/>
        <w:jc w:val="both"/>
        <w:rPr>
          <w:rFonts w:ascii="Arial" w:hAnsi="Arial" w:cs="Arial"/>
          <w:sz w:val="20"/>
          <w:szCs w:val="20"/>
        </w:rPr>
      </w:pPr>
    </w:p>
    <w:p w14:paraId="4FB68B14" w14:textId="69AB2814" w:rsidR="00220FC4" w:rsidRPr="003C712C" w:rsidRDefault="00220FC4" w:rsidP="00220FC4">
      <w:pPr>
        <w:pStyle w:val="ListParagraph"/>
        <w:numPr>
          <w:ilvl w:val="0"/>
          <w:numId w:val="1"/>
        </w:numPr>
        <w:rPr>
          <w:rFonts w:ascii="Arial" w:hAnsi="Arial" w:cs="Arial"/>
          <w:sz w:val="20"/>
          <w:szCs w:val="20"/>
        </w:rPr>
      </w:pPr>
      <w:r w:rsidRPr="003C712C">
        <w:rPr>
          <w:rFonts w:ascii="Arial" w:hAnsi="Arial" w:cs="Arial"/>
          <w:sz w:val="20"/>
          <w:szCs w:val="20"/>
        </w:rPr>
        <w:t xml:space="preserve">The proposed </w:t>
      </w:r>
      <w:r w:rsidR="001B7DBF" w:rsidRPr="003C712C">
        <w:rPr>
          <w:rFonts w:ascii="Arial" w:hAnsi="Arial" w:cs="Arial"/>
          <w:sz w:val="20"/>
          <w:szCs w:val="20"/>
        </w:rPr>
        <w:t xml:space="preserve">full-time </w:t>
      </w:r>
      <w:r w:rsidRPr="003C712C">
        <w:rPr>
          <w:rFonts w:ascii="Arial" w:hAnsi="Arial" w:cs="Arial"/>
          <w:sz w:val="20"/>
          <w:szCs w:val="20"/>
        </w:rPr>
        <w:t>salary schedule will replace the salary schedule in Appendix A-1a.</w:t>
      </w:r>
    </w:p>
    <w:p w14:paraId="29025C01" w14:textId="16769D7B" w:rsidR="00220FC4" w:rsidRPr="003C712C" w:rsidRDefault="00BE386B" w:rsidP="00220FC4">
      <w:pPr>
        <w:pStyle w:val="ListParagraph"/>
        <w:numPr>
          <w:ilvl w:val="1"/>
          <w:numId w:val="1"/>
        </w:numPr>
        <w:rPr>
          <w:rFonts w:ascii="Arial" w:hAnsi="Arial" w:cs="Arial"/>
          <w:sz w:val="20"/>
          <w:szCs w:val="20"/>
        </w:rPr>
      </w:pPr>
      <w:r w:rsidRPr="00725C8F">
        <w:rPr>
          <w:rFonts w:ascii="Arial" w:hAnsi="Arial" w:cs="Arial"/>
          <w:strike/>
          <w:color w:val="FF0000"/>
          <w:sz w:val="20"/>
          <w:szCs w:val="20"/>
        </w:rPr>
        <w:t>7</w:t>
      </w:r>
      <w:r w:rsidR="00220FC4" w:rsidRPr="00725C8F">
        <w:rPr>
          <w:rFonts w:ascii="Arial" w:hAnsi="Arial" w:cs="Arial"/>
          <w:strike/>
          <w:color w:val="FF0000"/>
          <w:sz w:val="20"/>
          <w:szCs w:val="20"/>
        </w:rPr>
        <w:t>%</w:t>
      </w:r>
      <w:r w:rsidR="00220FC4" w:rsidRPr="003C712C">
        <w:rPr>
          <w:rFonts w:ascii="Arial" w:hAnsi="Arial" w:cs="Arial"/>
          <w:sz w:val="20"/>
          <w:szCs w:val="20"/>
        </w:rPr>
        <w:t xml:space="preserve"> </w:t>
      </w:r>
      <w:r w:rsidR="00725C8F" w:rsidRPr="007B14C5">
        <w:rPr>
          <w:rFonts w:ascii="Arial" w:hAnsi="Arial" w:cs="Arial"/>
          <w:strike/>
          <w:color w:val="0070C0"/>
          <w:sz w:val="20"/>
          <w:szCs w:val="20"/>
        </w:rPr>
        <w:t>2%</w:t>
      </w:r>
      <w:r w:rsidR="00725C8F">
        <w:rPr>
          <w:rFonts w:ascii="Arial" w:hAnsi="Arial" w:cs="Arial"/>
          <w:color w:val="FF0000"/>
          <w:sz w:val="20"/>
          <w:szCs w:val="20"/>
        </w:rPr>
        <w:t xml:space="preserve"> </w:t>
      </w:r>
      <w:r w:rsidR="007B14C5" w:rsidRPr="00694F37">
        <w:rPr>
          <w:rFonts w:ascii="Arial" w:hAnsi="Arial" w:cs="Arial"/>
          <w:strike/>
          <w:color w:val="FF0000"/>
          <w:sz w:val="20"/>
          <w:szCs w:val="20"/>
        </w:rPr>
        <w:t>8%</w:t>
      </w:r>
      <w:r w:rsidR="007B14C5">
        <w:rPr>
          <w:rFonts w:ascii="Arial" w:hAnsi="Arial" w:cs="Arial"/>
          <w:color w:val="0070C0"/>
          <w:sz w:val="20"/>
          <w:szCs w:val="20"/>
        </w:rPr>
        <w:t xml:space="preserve"> </w:t>
      </w:r>
      <w:r w:rsidR="00694F37" w:rsidRPr="00F0568E">
        <w:rPr>
          <w:rFonts w:ascii="Arial" w:hAnsi="Arial" w:cs="Arial"/>
          <w:strike/>
          <w:color w:val="0070C0"/>
          <w:sz w:val="20"/>
          <w:szCs w:val="20"/>
        </w:rPr>
        <w:t>2%</w:t>
      </w:r>
      <w:r w:rsidR="00694F37">
        <w:rPr>
          <w:rFonts w:ascii="Arial" w:hAnsi="Arial" w:cs="Arial"/>
          <w:color w:val="FF0000"/>
          <w:sz w:val="20"/>
          <w:szCs w:val="20"/>
        </w:rPr>
        <w:t xml:space="preserve"> </w:t>
      </w:r>
      <w:r w:rsidR="00F0568E" w:rsidRPr="00CC4E9B">
        <w:rPr>
          <w:rFonts w:ascii="Arial" w:hAnsi="Arial" w:cs="Arial"/>
          <w:strike/>
          <w:color w:val="FF0000"/>
          <w:sz w:val="20"/>
          <w:szCs w:val="20"/>
        </w:rPr>
        <w:t>7%</w:t>
      </w:r>
      <w:r w:rsidR="00F0568E" w:rsidRPr="00F0568E">
        <w:rPr>
          <w:rFonts w:ascii="Arial" w:hAnsi="Arial" w:cs="Arial"/>
          <w:color w:val="0070C0"/>
          <w:sz w:val="20"/>
          <w:szCs w:val="20"/>
        </w:rPr>
        <w:t xml:space="preserve"> </w:t>
      </w:r>
      <w:r w:rsidR="00CC4E9B">
        <w:rPr>
          <w:rFonts w:ascii="Arial" w:hAnsi="Arial" w:cs="Arial"/>
          <w:color w:val="FF0000"/>
          <w:sz w:val="20"/>
          <w:szCs w:val="20"/>
        </w:rPr>
        <w:t xml:space="preserve">4% </w:t>
      </w:r>
      <w:r w:rsidR="00220FC4" w:rsidRPr="003C712C">
        <w:rPr>
          <w:rFonts w:ascii="Arial" w:hAnsi="Arial" w:cs="Arial"/>
          <w:sz w:val="20"/>
          <w:szCs w:val="20"/>
        </w:rPr>
        <w:t>increase effective July 1, 202</w:t>
      </w:r>
      <w:r w:rsidR="0099245C" w:rsidRPr="003C712C">
        <w:rPr>
          <w:rFonts w:ascii="Arial" w:hAnsi="Arial" w:cs="Arial"/>
          <w:sz w:val="20"/>
          <w:szCs w:val="20"/>
        </w:rPr>
        <w:t>2</w:t>
      </w:r>
      <w:r w:rsidR="00220FC4" w:rsidRPr="003C712C">
        <w:rPr>
          <w:rFonts w:ascii="Arial" w:hAnsi="Arial" w:cs="Arial"/>
          <w:sz w:val="20"/>
          <w:szCs w:val="20"/>
        </w:rPr>
        <w:t xml:space="preserve"> </w:t>
      </w:r>
    </w:p>
    <w:p w14:paraId="5A904EC1" w14:textId="2A759194" w:rsidR="00220FC4" w:rsidRPr="00A56278" w:rsidRDefault="00BE386B" w:rsidP="00220FC4">
      <w:pPr>
        <w:pStyle w:val="ListParagraph"/>
        <w:numPr>
          <w:ilvl w:val="1"/>
          <w:numId w:val="1"/>
        </w:numPr>
        <w:rPr>
          <w:rFonts w:ascii="Arial" w:hAnsi="Arial" w:cs="Arial"/>
          <w:strike/>
          <w:color w:val="FF0000"/>
          <w:sz w:val="20"/>
          <w:szCs w:val="20"/>
        </w:rPr>
      </w:pPr>
      <w:r w:rsidRPr="00A56278">
        <w:rPr>
          <w:rFonts w:ascii="Arial" w:hAnsi="Arial" w:cs="Arial"/>
          <w:strike/>
          <w:color w:val="FF0000"/>
          <w:sz w:val="20"/>
          <w:szCs w:val="20"/>
        </w:rPr>
        <w:t>3</w:t>
      </w:r>
      <w:r w:rsidR="00220FC4" w:rsidRPr="00A56278">
        <w:rPr>
          <w:rFonts w:ascii="Arial" w:hAnsi="Arial" w:cs="Arial"/>
          <w:strike/>
          <w:color w:val="FF0000"/>
          <w:sz w:val="20"/>
          <w:szCs w:val="20"/>
        </w:rPr>
        <w:t>% increase effective July 1, 202</w:t>
      </w:r>
      <w:r w:rsidR="0099245C" w:rsidRPr="00A56278">
        <w:rPr>
          <w:rFonts w:ascii="Arial" w:hAnsi="Arial" w:cs="Arial"/>
          <w:strike/>
          <w:color w:val="FF0000"/>
          <w:sz w:val="20"/>
          <w:szCs w:val="20"/>
        </w:rPr>
        <w:t>3</w:t>
      </w:r>
    </w:p>
    <w:p w14:paraId="169CCC7A" w14:textId="77777777" w:rsidR="00FC415C" w:rsidRPr="003C712C" w:rsidRDefault="00FC415C" w:rsidP="00FC415C">
      <w:pPr>
        <w:pStyle w:val="ListParagraph"/>
        <w:ind w:left="1440"/>
        <w:rPr>
          <w:rFonts w:ascii="Arial" w:hAnsi="Arial" w:cs="Arial"/>
          <w:sz w:val="20"/>
          <w:szCs w:val="20"/>
        </w:rPr>
      </w:pPr>
    </w:p>
    <w:p w14:paraId="6B3C6820" w14:textId="0D17219C" w:rsidR="00FC415C" w:rsidRPr="00725C8F" w:rsidRDefault="00B846B0" w:rsidP="00FC415C">
      <w:pPr>
        <w:pStyle w:val="ListParagraph"/>
        <w:numPr>
          <w:ilvl w:val="0"/>
          <w:numId w:val="1"/>
        </w:numPr>
        <w:rPr>
          <w:rFonts w:ascii="Arial" w:hAnsi="Arial" w:cs="Arial"/>
          <w:strike/>
          <w:color w:val="FF0000"/>
          <w:sz w:val="20"/>
          <w:szCs w:val="20"/>
        </w:rPr>
      </w:pPr>
      <w:r w:rsidRPr="00725C8F">
        <w:rPr>
          <w:rFonts w:ascii="Arial" w:hAnsi="Arial" w:cs="Arial"/>
          <w:strike/>
          <w:color w:val="FF0000"/>
          <w:sz w:val="20"/>
          <w:szCs w:val="20"/>
        </w:rPr>
        <w:t>The proposed</w:t>
      </w:r>
      <w:r w:rsidR="00D658B9" w:rsidRPr="00725C8F">
        <w:rPr>
          <w:rFonts w:ascii="Arial" w:hAnsi="Arial" w:cs="Arial"/>
          <w:strike/>
          <w:color w:val="FF0000"/>
          <w:sz w:val="20"/>
          <w:szCs w:val="20"/>
        </w:rPr>
        <w:t xml:space="preserve"> Appendix A-2a including the</w:t>
      </w:r>
      <w:r w:rsidRPr="00725C8F">
        <w:rPr>
          <w:rFonts w:ascii="Arial" w:hAnsi="Arial" w:cs="Arial"/>
          <w:strike/>
          <w:color w:val="FF0000"/>
          <w:sz w:val="20"/>
          <w:szCs w:val="20"/>
        </w:rPr>
        <w:t xml:space="preserve"> hourly compensation schedule shall replace the current </w:t>
      </w:r>
      <w:r w:rsidR="00D658B9" w:rsidRPr="00725C8F">
        <w:rPr>
          <w:rFonts w:ascii="Arial" w:hAnsi="Arial" w:cs="Arial"/>
          <w:strike/>
          <w:color w:val="FF0000"/>
          <w:sz w:val="20"/>
          <w:szCs w:val="20"/>
        </w:rPr>
        <w:t>language</w:t>
      </w:r>
      <w:r w:rsidRPr="00725C8F">
        <w:rPr>
          <w:rFonts w:ascii="Arial" w:hAnsi="Arial" w:cs="Arial"/>
          <w:strike/>
          <w:color w:val="FF0000"/>
          <w:sz w:val="20"/>
          <w:szCs w:val="20"/>
        </w:rPr>
        <w:t xml:space="preserve"> in Appendix A-2a</w:t>
      </w:r>
      <w:r w:rsidR="00FC415C" w:rsidRPr="00725C8F">
        <w:rPr>
          <w:rFonts w:ascii="Arial" w:hAnsi="Arial" w:cs="Arial"/>
          <w:strike/>
          <w:color w:val="FF0000"/>
          <w:sz w:val="20"/>
          <w:szCs w:val="20"/>
        </w:rPr>
        <w:t>.</w:t>
      </w:r>
      <w:r w:rsidR="00A56278">
        <w:rPr>
          <w:rFonts w:ascii="Arial" w:hAnsi="Arial" w:cs="Arial"/>
          <w:color w:val="FF0000"/>
          <w:sz w:val="20"/>
          <w:szCs w:val="20"/>
        </w:rPr>
        <w:t xml:space="preserve"> </w:t>
      </w:r>
      <w:r w:rsidR="007B14C5" w:rsidRPr="007B14C5">
        <w:rPr>
          <w:rFonts w:ascii="Arial" w:hAnsi="Arial" w:cs="Arial"/>
          <w:color w:val="0070C0"/>
          <w:sz w:val="20"/>
          <w:szCs w:val="20"/>
        </w:rPr>
        <w:t>The proposed Appendix A-2a including the hourly compensation schedule shall replace the current language in Appendix A-2a.</w:t>
      </w:r>
    </w:p>
    <w:p w14:paraId="0773745C" w14:textId="6B427426" w:rsidR="00FC415C" w:rsidRPr="007B14C5" w:rsidRDefault="00D276EF" w:rsidP="007B14C5">
      <w:pPr>
        <w:pStyle w:val="ListParagraph"/>
        <w:numPr>
          <w:ilvl w:val="1"/>
          <w:numId w:val="1"/>
        </w:numPr>
        <w:rPr>
          <w:rFonts w:ascii="Arial" w:hAnsi="Arial" w:cs="Arial"/>
          <w:strike/>
          <w:color w:val="FF0000"/>
          <w:sz w:val="20"/>
          <w:szCs w:val="20"/>
        </w:rPr>
      </w:pPr>
      <w:r w:rsidRPr="00725C8F">
        <w:rPr>
          <w:rFonts w:ascii="Arial" w:hAnsi="Arial" w:cs="Arial"/>
          <w:strike/>
          <w:color w:val="FF0000"/>
          <w:sz w:val="20"/>
          <w:szCs w:val="20"/>
        </w:rPr>
        <w:t>$4</w:t>
      </w:r>
      <w:r w:rsidR="00FC415C" w:rsidRPr="00725C8F">
        <w:rPr>
          <w:rFonts w:ascii="Arial" w:hAnsi="Arial" w:cs="Arial"/>
          <w:strike/>
          <w:color w:val="FF0000"/>
          <w:sz w:val="20"/>
          <w:szCs w:val="20"/>
        </w:rPr>
        <w:t xml:space="preserve"> increase </w:t>
      </w:r>
      <w:r w:rsidRPr="00725C8F">
        <w:rPr>
          <w:rFonts w:ascii="Arial" w:hAnsi="Arial" w:cs="Arial"/>
          <w:strike/>
          <w:color w:val="FF0000"/>
          <w:sz w:val="20"/>
          <w:szCs w:val="20"/>
        </w:rPr>
        <w:t xml:space="preserve">and the addition </w:t>
      </w:r>
      <w:r w:rsidR="007C68F0" w:rsidRPr="00725C8F">
        <w:rPr>
          <w:rFonts w:ascii="Arial" w:hAnsi="Arial" w:cs="Arial"/>
          <w:strike/>
          <w:color w:val="FF0000"/>
          <w:sz w:val="20"/>
          <w:szCs w:val="20"/>
        </w:rPr>
        <w:t xml:space="preserve">of step 4 </w:t>
      </w:r>
      <w:r w:rsidR="00FC415C" w:rsidRPr="00725C8F">
        <w:rPr>
          <w:rFonts w:ascii="Arial" w:hAnsi="Arial" w:cs="Arial"/>
          <w:strike/>
          <w:color w:val="FF0000"/>
          <w:sz w:val="20"/>
          <w:szCs w:val="20"/>
        </w:rPr>
        <w:t>effective July 1, 202</w:t>
      </w:r>
      <w:r w:rsidR="0099245C" w:rsidRPr="00725C8F">
        <w:rPr>
          <w:rFonts w:ascii="Arial" w:hAnsi="Arial" w:cs="Arial"/>
          <w:strike/>
          <w:color w:val="FF0000"/>
          <w:sz w:val="20"/>
          <w:szCs w:val="20"/>
        </w:rPr>
        <w:t>2</w:t>
      </w:r>
      <w:r w:rsidR="00FC415C" w:rsidRPr="00725C8F">
        <w:rPr>
          <w:rFonts w:ascii="Arial" w:hAnsi="Arial" w:cs="Arial"/>
          <w:strike/>
          <w:color w:val="FF0000"/>
          <w:sz w:val="20"/>
          <w:szCs w:val="20"/>
        </w:rPr>
        <w:t xml:space="preserve"> </w:t>
      </w:r>
      <w:r w:rsidR="007B14C5" w:rsidRPr="00694F37">
        <w:rPr>
          <w:rFonts w:ascii="Arial" w:hAnsi="Arial" w:cs="Arial"/>
          <w:strike/>
          <w:color w:val="FF0000"/>
          <w:sz w:val="20"/>
          <w:szCs w:val="20"/>
        </w:rPr>
        <w:t>$4</w:t>
      </w:r>
      <w:r w:rsidR="007B14C5" w:rsidRPr="007B14C5">
        <w:rPr>
          <w:rFonts w:ascii="Arial" w:hAnsi="Arial" w:cs="Arial"/>
          <w:color w:val="0070C0"/>
          <w:sz w:val="20"/>
          <w:szCs w:val="20"/>
        </w:rPr>
        <w:t xml:space="preserve"> </w:t>
      </w:r>
      <w:r w:rsidR="00694F37" w:rsidRPr="00F0568E">
        <w:rPr>
          <w:rFonts w:ascii="Arial" w:hAnsi="Arial" w:cs="Arial"/>
          <w:strike/>
          <w:color w:val="0070C0"/>
          <w:sz w:val="20"/>
          <w:szCs w:val="20"/>
        </w:rPr>
        <w:t>2%</w:t>
      </w:r>
      <w:r w:rsidR="00694F37">
        <w:rPr>
          <w:rFonts w:ascii="Arial" w:hAnsi="Arial" w:cs="Arial"/>
          <w:color w:val="FF0000"/>
          <w:sz w:val="20"/>
          <w:szCs w:val="20"/>
        </w:rPr>
        <w:t xml:space="preserve"> </w:t>
      </w:r>
      <w:r w:rsidR="00F0568E" w:rsidRPr="00E92E36">
        <w:rPr>
          <w:rFonts w:ascii="Arial" w:hAnsi="Arial" w:cs="Arial"/>
          <w:strike/>
          <w:color w:val="FF0000"/>
          <w:sz w:val="20"/>
          <w:szCs w:val="20"/>
        </w:rPr>
        <w:t>$4</w:t>
      </w:r>
      <w:r w:rsidR="00F0568E" w:rsidRPr="00F0568E">
        <w:rPr>
          <w:rFonts w:ascii="Arial" w:hAnsi="Arial" w:cs="Arial"/>
          <w:color w:val="0070C0"/>
          <w:sz w:val="20"/>
          <w:szCs w:val="20"/>
        </w:rPr>
        <w:t xml:space="preserve"> </w:t>
      </w:r>
      <w:r w:rsidR="00E92E36">
        <w:rPr>
          <w:rFonts w:ascii="Arial" w:hAnsi="Arial" w:cs="Arial"/>
          <w:color w:val="FF0000"/>
          <w:sz w:val="20"/>
          <w:szCs w:val="20"/>
        </w:rPr>
        <w:t xml:space="preserve">$3 </w:t>
      </w:r>
      <w:r w:rsidR="007B14C5" w:rsidRPr="007B14C5">
        <w:rPr>
          <w:rFonts w:ascii="Arial" w:hAnsi="Arial" w:cs="Arial"/>
          <w:color w:val="0070C0"/>
          <w:sz w:val="20"/>
          <w:szCs w:val="20"/>
        </w:rPr>
        <w:t xml:space="preserve">increase </w:t>
      </w:r>
      <w:r w:rsidR="007B14C5" w:rsidRPr="00694F37">
        <w:rPr>
          <w:rFonts w:ascii="Arial" w:hAnsi="Arial" w:cs="Arial"/>
          <w:strike/>
          <w:color w:val="FF0000"/>
          <w:sz w:val="20"/>
          <w:szCs w:val="20"/>
        </w:rPr>
        <w:t>and the addition of step 4</w:t>
      </w:r>
      <w:r w:rsidR="007B14C5" w:rsidRPr="00694F37">
        <w:rPr>
          <w:rFonts w:ascii="Arial" w:hAnsi="Arial" w:cs="Arial"/>
          <w:color w:val="FF0000"/>
          <w:sz w:val="20"/>
          <w:szCs w:val="20"/>
        </w:rPr>
        <w:t xml:space="preserve"> </w:t>
      </w:r>
      <w:r w:rsidR="00F0568E" w:rsidRPr="00E92E36">
        <w:rPr>
          <w:rFonts w:ascii="Arial" w:hAnsi="Arial" w:cs="Arial"/>
          <w:strike/>
          <w:color w:val="FF0000"/>
          <w:sz w:val="20"/>
          <w:szCs w:val="20"/>
        </w:rPr>
        <w:t xml:space="preserve">and the addition of step 4 </w:t>
      </w:r>
      <w:r w:rsidR="00021D9A">
        <w:rPr>
          <w:rFonts w:ascii="Arial" w:hAnsi="Arial" w:cs="Arial"/>
          <w:color w:val="FF0000"/>
          <w:sz w:val="20"/>
          <w:szCs w:val="20"/>
        </w:rPr>
        <w:t xml:space="preserve">to the Instructional and Non-Instructional rates </w:t>
      </w:r>
      <w:r w:rsidR="007B14C5" w:rsidRPr="007B14C5">
        <w:rPr>
          <w:rFonts w:ascii="Arial" w:hAnsi="Arial" w:cs="Arial"/>
          <w:color w:val="0070C0"/>
          <w:sz w:val="20"/>
          <w:szCs w:val="20"/>
        </w:rPr>
        <w:t xml:space="preserve">effective July 1, 2022 </w:t>
      </w:r>
    </w:p>
    <w:p w14:paraId="7A4136AD" w14:textId="4B63C1C5" w:rsidR="003B3D54" w:rsidRPr="00725C8F" w:rsidRDefault="00D276EF" w:rsidP="007A26D9">
      <w:pPr>
        <w:pStyle w:val="ListParagraph"/>
        <w:numPr>
          <w:ilvl w:val="1"/>
          <w:numId w:val="1"/>
        </w:numPr>
        <w:rPr>
          <w:rFonts w:ascii="Arial" w:hAnsi="Arial" w:cs="Arial"/>
          <w:strike/>
          <w:color w:val="FF0000"/>
          <w:sz w:val="20"/>
          <w:szCs w:val="20"/>
        </w:rPr>
      </w:pPr>
      <w:r w:rsidRPr="00725C8F">
        <w:rPr>
          <w:rFonts w:ascii="Arial" w:hAnsi="Arial" w:cs="Arial"/>
          <w:strike/>
          <w:color w:val="FF0000"/>
          <w:sz w:val="20"/>
          <w:szCs w:val="20"/>
        </w:rPr>
        <w:t>$</w:t>
      </w:r>
      <w:r w:rsidR="004666A1" w:rsidRPr="00725C8F">
        <w:rPr>
          <w:rFonts w:ascii="Arial" w:hAnsi="Arial" w:cs="Arial"/>
          <w:strike/>
          <w:color w:val="FF0000"/>
          <w:sz w:val="20"/>
          <w:szCs w:val="20"/>
        </w:rPr>
        <w:t>2</w:t>
      </w:r>
      <w:r w:rsidR="00FC415C" w:rsidRPr="00725C8F">
        <w:rPr>
          <w:rFonts w:ascii="Arial" w:hAnsi="Arial" w:cs="Arial"/>
          <w:strike/>
          <w:color w:val="FF0000"/>
          <w:sz w:val="20"/>
          <w:szCs w:val="20"/>
        </w:rPr>
        <w:t xml:space="preserve"> increase effective July 1, 202</w:t>
      </w:r>
      <w:r w:rsidR="0099245C" w:rsidRPr="00725C8F">
        <w:rPr>
          <w:rFonts w:ascii="Arial" w:hAnsi="Arial" w:cs="Arial"/>
          <w:strike/>
          <w:color w:val="FF0000"/>
          <w:sz w:val="20"/>
          <w:szCs w:val="20"/>
        </w:rPr>
        <w:t>3</w:t>
      </w:r>
      <w:r w:rsidR="00021D9A">
        <w:rPr>
          <w:rFonts w:ascii="Arial" w:hAnsi="Arial" w:cs="Arial"/>
          <w:strike/>
          <w:color w:val="FF0000"/>
          <w:sz w:val="20"/>
          <w:szCs w:val="20"/>
        </w:rPr>
        <w:t xml:space="preserve"> </w:t>
      </w:r>
    </w:p>
    <w:p w14:paraId="5F86F132" w14:textId="77777777" w:rsidR="007A26D9" w:rsidRPr="007A26D9" w:rsidRDefault="007A26D9" w:rsidP="007A26D9">
      <w:pPr>
        <w:pStyle w:val="ListParagraph"/>
        <w:ind w:left="1440"/>
        <w:rPr>
          <w:rFonts w:ascii="Arial" w:hAnsi="Arial" w:cs="Arial"/>
          <w:sz w:val="20"/>
          <w:szCs w:val="20"/>
        </w:rPr>
      </w:pPr>
    </w:p>
    <w:p w14:paraId="2C835743" w14:textId="74668F5A" w:rsidR="003B3D54" w:rsidRPr="006D211E" w:rsidRDefault="002B6340" w:rsidP="003B3D54">
      <w:pPr>
        <w:spacing w:after="0" w:line="240" w:lineRule="auto"/>
        <w:jc w:val="both"/>
        <w:rPr>
          <w:rFonts w:ascii="Arial" w:hAnsi="Arial" w:cs="Arial"/>
          <w:strike/>
          <w:color w:val="FF0000"/>
          <w:sz w:val="20"/>
          <w:szCs w:val="20"/>
        </w:rPr>
      </w:pPr>
      <w:r w:rsidRPr="006D211E">
        <w:rPr>
          <w:rFonts w:ascii="Arial" w:hAnsi="Arial" w:cs="Arial"/>
          <w:strike/>
          <w:color w:val="FF0000"/>
          <w:sz w:val="20"/>
          <w:szCs w:val="20"/>
        </w:rPr>
        <w:t>Year 1</w:t>
      </w:r>
    </w:p>
    <w:tbl>
      <w:tblPr>
        <w:tblStyle w:val="TableGrid"/>
        <w:tblW w:w="9895" w:type="dxa"/>
        <w:tblLook w:val="04A0" w:firstRow="1" w:lastRow="0" w:firstColumn="1" w:lastColumn="0" w:noHBand="0" w:noVBand="1"/>
      </w:tblPr>
      <w:tblGrid>
        <w:gridCol w:w="6025"/>
        <w:gridCol w:w="1260"/>
        <w:gridCol w:w="1260"/>
        <w:gridCol w:w="1350"/>
      </w:tblGrid>
      <w:tr w:rsidR="007B14C5" w:rsidRPr="007B14C5" w14:paraId="4E7A25D9" w14:textId="77777777" w:rsidTr="006D211E">
        <w:tc>
          <w:tcPr>
            <w:tcW w:w="9895" w:type="dxa"/>
            <w:gridSpan w:val="4"/>
          </w:tcPr>
          <w:p w14:paraId="74B4930C" w14:textId="5A155695" w:rsidR="00FF60C4" w:rsidRPr="007B14C5" w:rsidRDefault="00377ED7" w:rsidP="001D22CC">
            <w:pPr>
              <w:jc w:val="center"/>
              <w:rPr>
                <w:rFonts w:ascii="Arial" w:hAnsi="Arial" w:cs="Arial"/>
                <w:color w:val="0070C0"/>
                <w:sz w:val="20"/>
                <w:szCs w:val="20"/>
              </w:rPr>
            </w:pPr>
            <w:r w:rsidRPr="007B14C5">
              <w:rPr>
                <w:rFonts w:ascii="Arial" w:hAnsi="Arial" w:cs="Arial"/>
                <w:color w:val="0070C0"/>
                <w:sz w:val="20"/>
                <w:szCs w:val="20"/>
              </w:rPr>
              <w:t>PT Hourly and FT Overload Rates*</w:t>
            </w:r>
          </w:p>
        </w:tc>
      </w:tr>
      <w:tr w:rsidR="007B14C5" w:rsidRPr="007B14C5" w14:paraId="1D219D71" w14:textId="77777777" w:rsidTr="006D211E">
        <w:tc>
          <w:tcPr>
            <w:tcW w:w="6025" w:type="dxa"/>
          </w:tcPr>
          <w:p w14:paraId="3F0AE4A7" w14:textId="1DC6102B" w:rsidR="00AF124D" w:rsidRPr="007B14C5" w:rsidRDefault="00F86A7B" w:rsidP="003B3D54">
            <w:pPr>
              <w:jc w:val="both"/>
              <w:rPr>
                <w:rFonts w:ascii="Arial" w:hAnsi="Arial" w:cs="Arial"/>
                <w:color w:val="0070C0"/>
                <w:sz w:val="20"/>
                <w:szCs w:val="20"/>
              </w:rPr>
            </w:pPr>
            <w:r w:rsidRPr="007B14C5">
              <w:rPr>
                <w:rFonts w:ascii="Arial" w:hAnsi="Arial" w:cs="Arial"/>
                <w:color w:val="0070C0"/>
                <w:sz w:val="20"/>
                <w:szCs w:val="20"/>
              </w:rPr>
              <w:t>Assignment</w:t>
            </w:r>
          </w:p>
        </w:tc>
        <w:tc>
          <w:tcPr>
            <w:tcW w:w="3870" w:type="dxa"/>
            <w:gridSpan w:val="3"/>
          </w:tcPr>
          <w:p w14:paraId="59DD62BC" w14:textId="407A4BF6" w:rsidR="00AF124D" w:rsidRPr="007B14C5" w:rsidRDefault="00B21864" w:rsidP="001D22CC">
            <w:pPr>
              <w:jc w:val="center"/>
              <w:rPr>
                <w:rFonts w:ascii="Arial" w:hAnsi="Arial" w:cs="Arial"/>
                <w:color w:val="0070C0"/>
                <w:sz w:val="20"/>
                <w:szCs w:val="20"/>
              </w:rPr>
            </w:pPr>
            <w:r w:rsidRPr="007B14C5">
              <w:rPr>
                <w:rFonts w:ascii="Arial" w:hAnsi="Arial" w:cs="Arial"/>
                <w:color w:val="0070C0"/>
                <w:sz w:val="20"/>
                <w:szCs w:val="20"/>
              </w:rPr>
              <w:t>Rate</w:t>
            </w:r>
          </w:p>
        </w:tc>
      </w:tr>
      <w:tr w:rsidR="007B14C5" w:rsidRPr="007B14C5" w14:paraId="137F80C7" w14:textId="77777777" w:rsidTr="006D211E">
        <w:tc>
          <w:tcPr>
            <w:tcW w:w="6025" w:type="dxa"/>
          </w:tcPr>
          <w:p w14:paraId="2DA1B50B" w14:textId="0F3C8604" w:rsidR="00131009" w:rsidRPr="007B14C5" w:rsidRDefault="00817748" w:rsidP="006A47A8">
            <w:pPr>
              <w:rPr>
                <w:rFonts w:ascii="Arial" w:hAnsi="Arial" w:cs="Arial"/>
                <w:color w:val="0070C0"/>
                <w:sz w:val="20"/>
                <w:szCs w:val="20"/>
              </w:rPr>
            </w:pPr>
            <w:r w:rsidRPr="007B14C5">
              <w:rPr>
                <w:rFonts w:ascii="Arial" w:hAnsi="Arial" w:cs="Arial"/>
                <w:color w:val="0070C0"/>
                <w:sz w:val="20"/>
                <w:szCs w:val="20"/>
              </w:rPr>
              <w:t>FT/PT Non-Teaching Agreements PT Professional Development</w:t>
            </w:r>
          </w:p>
        </w:tc>
        <w:tc>
          <w:tcPr>
            <w:tcW w:w="1260" w:type="dxa"/>
            <w:vAlign w:val="center"/>
          </w:tcPr>
          <w:p w14:paraId="2FAB3B4B" w14:textId="41D33E9F" w:rsidR="00131009" w:rsidRPr="00BB7750" w:rsidRDefault="009E7E24" w:rsidP="00FF4A90">
            <w:pPr>
              <w:jc w:val="center"/>
              <w:rPr>
                <w:rFonts w:ascii="Arial" w:hAnsi="Arial" w:cs="Arial"/>
                <w:color w:val="0070C0"/>
                <w:sz w:val="20"/>
                <w:szCs w:val="20"/>
              </w:rPr>
            </w:pPr>
            <w:r w:rsidRPr="00694F37">
              <w:rPr>
                <w:rFonts w:ascii="Arial" w:hAnsi="Arial" w:cs="Arial"/>
                <w:strike/>
                <w:color w:val="FF0000"/>
                <w:sz w:val="20"/>
                <w:szCs w:val="20"/>
              </w:rPr>
              <w:t>$</w:t>
            </w:r>
            <w:r w:rsidR="00C74F98" w:rsidRPr="00694F37">
              <w:rPr>
                <w:rFonts w:ascii="Arial" w:hAnsi="Arial" w:cs="Arial"/>
                <w:strike/>
                <w:color w:val="FF0000"/>
                <w:sz w:val="20"/>
                <w:szCs w:val="20"/>
              </w:rPr>
              <w:t>56</w:t>
            </w:r>
            <w:r w:rsidR="00694F37">
              <w:rPr>
                <w:rFonts w:ascii="Arial" w:hAnsi="Arial" w:cs="Arial"/>
                <w:color w:val="FF0000"/>
                <w:sz w:val="20"/>
                <w:szCs w:val="20"/>
              </w:rPr>
              <w:t xml:space="preserve"> $52</w:t>
            </w:r>
            <w:r w:rsidR="00BB7750">
              <w:rPr>
                <w:rFonts w:ascii="Arial" w:hAnsi="Arial" w:cs="Arial"/>
                <w:color w:val="FF0000"/>
                <w:sz w:val="20"/>
                <w:szCs w:val="20"/>
              </w:rPr>
              <w:t xml:space="preserve"> </w:t>
            </w:r>
            <w:r w:rsidR="00BB7750" w:rsidRPr="00E92E36">
              <w:rPr>
                <w:rFonts w:ascii="Arial" w:hAnsi="Arial" w:cs="Arial"/>
                <w:strike/>
                <w:color w:val="FF0000"/>
                <w:sz w:val="20"/>
                <w:szCs w:val="20"/>
              </w:rPr>
              <w:t>$56</w:t>
            </w:r>
          </w:p>
        </w:tc>
        <w:tc>
          <w:tcPr>
            <w:tcW w:w="1260" w:type="dxa"/>
            <w:vAlign w:val="center"/>
          </w:tcPr>
          <w:p w14:paraId="570E6CFC" w14:textId="77777777" w:rsidR="00131009" w:rsidRPr="007B14C5" w:rsidRDefault="00131009" w:rsidP="00FF4A90">
            <w:pPr>
              <w:jc w:val="center"/>
              <w:rPr>
                <w:rFonts w:ascii="Arial" w:hAnsi="Arial" w:cs="Arial"/>
                <w:color w:val="0070C0"/>
                <w:sz w:val="20"/>
                <w:szCs w:val="20"/>
              </w:rPr>
            </w:pPr>
          </w:p>
        </w:tc>
        <w:tc>
          <w:tcPr>
            <w:tcW w:w="1350" w:type="dxa"/>
            <w:vAlign w:val="center"/>
          </w:tcPr>
          <w:p w14:paraId="5F77D6FD" w14:textId="77777777" w:rsidR="00131009" w:rsidRPr="007B14C5" w:rsidRDefault="00131009" w:rsidP="00FF4A90">
            <w:pPr>
              <w:jc w:val="center"/>
              <w:rPr>
                <w:rFonts w:ascii="Arial" w:hAnsi="Arial" w:cs="Arial"/>
                <w:color w:val="0070C0"/>
                <w:sz w:val="20"/>
                <w:szCs w:val="20"/>
              </w:rPr>
            </w:pPr>
          </w:p>
        </w:tc>
      </w:tr>
      <w:tr w:rsidR="007B14C5" w:rsidRPr="007B14C5" w14:paraId="50FEADF8" w14:textId="77777777" w:rsidTr="006D211E">
        <w:tc>
          <w:tcPr>
            <w:tcW w:w="6025" w:type="dxa"/>
          </w:tcPr>
          <w:p w14:paraId="1D7C161B" w14:textId="532BE008" w:rsidR="00131009" w:rsidRPr="007B14C5" w:rsidRDefault="00E555CF" w:rsidP="003B3D54">
            <w:pPr>
              <w:jc w:val="both"/>
              <w:rPr>
                <w:rFonts w:ascii="Arial" w:hAnsi="Arial" w:cs="Arial"/>
                <w:color w:val="0070C0"/>
                <w:sz w:val="20"/>
                <w:szCs w:val="20"/>
              </w:rPr>
            </w:pPr>
            <w:r w:rsidRPr="007B14C5">
              <w:rPr>
                <w:rFonts w:ascii="Arial" w:hAnsi="Arial" w:cs="Arial"/>
                <w:color w:val="0070C0"/>
                <w:sz w:val="20"/>
                <w:szCs w:val="20"/>
              </w:rPr>
              <w:t>Non-Instructional Faculty (Counselors, Librarians, Health Center Nurses, and nonteaching overload for Coordinators and Faculty Leads)</w:t>
            </w:r>
          </w:p>
        </w:tc>
        <w:tc>
          <w:tcPr>
            <w:tcW w:w="1260" w:type="dxa"/>
            <w:vAlign w:val="center"/>
          </w:tcPr>
          <w:p w14:paraId="3C68CC0C" w14:textId="3A825958" w:rsidR="00131009" w:rsidRPr="007B14C5" w:rsidRDefault="00E441B5" w:rsidP="00FF4A90">
            <w:pPr>
              <w:jc w:val="center"/>
              <w:rPr>
                <w:rFonts w:ascii="Arial" w:hAnsi="Arial" w:cs="Arial"/>
                <w:color w:val="0070C0"/>
                <w:sz w:val="20"/>
                <w:szCs w:val="20"/>
              </w:rPr>
            </w:pPr>
            <w:r w:rsidRPr="007B14C5">
              <w:rPr>
                <w:rFonts w:ascii="Arial" w:hAnsi="Arial" w:cs="Arial"/>
                <w:color w:val="0070C0"/>
                <w:sz w:val="20"/>
                <w:szCs w:val="20"/>
              </w:rPr>
              <w:t>Group 1</w:t>
            </w:r>
          </w:p>
        </w:tc>
        <w:tc>
          <w:tcPr>
            <w:tcW w:w="1260" w:type="dxa"/>
            <w:vAlign w:val="center"/>
          </w:tcPr>
          <w:p w14:paraId="1B68B1B7" w14:textId="6A023C5A" w:rsidR="00131009" w:rsidRPr="007B14C5" w:rsidRDefault="00E441B5" w:rsidP="00FF4A90">
            <w:pPr>
              <w:jc w:val="center"/>
              <w:rPr>
                <w:rFonts w:ascii="Arial" w:hAnsi="Arial" w:cs="Arial"/>
                <w:color w:val="0070C0"/>
                <w:sz w:val="20"/>
                <w:szCs w:val="20"/>
              </w:rPr>
            </w:pPr>
            <w:r w:rsidRPr="007B14C5">
              <w:rPr>
                <w:rFonts w:ascii="Arial" w:hAnsi="Arial" w:cs="Arial"/>
                <w:color w:val="0070C0"/>
                <w:sz w:val="20"/>
                <w:szCs w:val="20"/>
              </w:rPr>
              <w:t>Group 2</w:t>
            </w:r>
          </w:p>
        </w:tc>
        <w:tc>
          <w:tcPr>
            <w:tcW w:w="1350" w:type="dxa"/>
            <w:vAlign w:val="center"/>
          </w:tcPr>
          <w:p w14:paraId="1A768CA7" w14:textId="09E9D643" w:rsidR="00131009" w:rsidRPr="007B14C5" w:rsidRDefault="00E441B5" w:rsidP="00FF4A90">
            <w:pPr>
              <w:jc w:val="center"/>
              <w:rPr>
                <w:rFonts w:ascii="Arial" w:hAnsi="Arial" w:cs="Arial"/>
                <w:color w:val="0070C0"/>
                <w:sz w:val="20"/>
                <w:szCs w:val="20"/>
              </w:rPr>
            </w:pPr>
            <w:r w:rsidRPr="007B14C5">
              <w:rPr>
                <w:rFonts w:ascii="Arial" w:hAnsi="Arial" w:cs="Arial"/>
                <w:color w:val="0070C0"/>
                <w:sz w:val="20"/>
                <w:szCs w:val="20"/>
              </w:rPr>
              <w:t>Group 3</w:t>
            </w:r>
          </w:p>
        </w:tc>
      </w:tr>
      <w:tr w:rsidR="007B14C5" w:rsidRPr="007B14C5" w14:paraId="307D3D82" w14:textId="77777777" w:rsidTr="006D211E">
        <w:tc>
          <w:tcPr>
            <w:tcW w:w="6025" w:type="dxa"/>
          </w:tcPr>
          <w:p w14:paraId="5564F1FD" w14:textId="48B11D58" w:rsidR="00131009" w:rsidRPr="007B14C5" w:rsidRDefault="00A44825" w:rsidP="003B3D54">
            <w:pPr>
              <w:jc w:val="both"/>
              <w:rPr>
                <w:rFonts w:ascii="Arial" w:hAnsi="Arial" w:cs="Arial"/>
                <w:color w:val="0070C0"/>
                <w:sz w:val="20"/>
                <w:szCs w:val="20"/>
              </w:rPr>
            </w:pPr>
            <w:r w:rsidRPr="007B14C5">
              <w:rPr>
                <w:rFonts w:ascii="Arial" w:hAnsi="Arial" w:cs="Arial"/>
                <w:color w:val="0070C0"/>
                <w:sz w:val="20"/>
                <w:szCs w:val="20"/>
              </w:rPr>
              <w:t>Based on Requirements on Placement Guidelines**</w:t>
            </w:r>
          </w:p>
        </w:tc>
        <w:tc>
          <w:tcPr>
            <w:tcW w:w="1260" w:type="dxa"/>
          </w:tcPr>
          <w:p w14:paraId="1CA44A28" w14:textId="49B9A47A" w:rsidR="00131009" w:rsidRPr="007B14C5" w:rsidRDefault="000C630C" w:rsidP="003B3D54">
            <w:pPr>
              <w:jc w:val="both"/>
              <w:rPr>
                <w:rFonts w:ascii="Arial" w:hAnsi="Arial" w:cs="Arial"/>
                <w:color w:val="0070C0"/>
                <w:sz w:val="20"/>
                <w:szCs w:val="20"/>
              </w:rPr>
            </w:pPr>
            <w:r w:rsidRPr="007B14C5">
              <w:rPr>
                <w:rFonts w:ascii="Arial" w:hAnsi="Arial" w:cs="Arial"/>
                <w:color w:val="0070C0"/>
                <w:sz w:val="20"/>
                <w:szCs w:val="20"/>
              </w:rPr>
              <w:t xml:space="preserve">C </w:t>
            </w:r>
          </w:p>
        </w:tc>
        <w:tc>
          <w:tcPr>
            <w:tcW w:w="1260" w:type="dxa"/>
          </w:tcPr>
          <w:p w14:paraId="65BDB2CD" w14:textId="71E7B5DB" w:rsidR="00131009" w:rsidRPr="007B14C5" w:rsidRDefault="000C630C" w:rsidP="003B3D54">
            <w:pPr>
              <w:jc w:val="both"/>
              <w:rPr>
                <w:rFonts w:ascii="Arial" w:hAnsi="Arial" w:cs="Arial"/>
                <w:color w:val="0070C0"/>
                <w:sz w:val="20"/>
                <w:szCs w:val="20"/>
              </w:rPr>
            </w:pPr>
            <w:r w:rsidRPr="007B14C5">
              <w:rPr>
                <w:rFonts w:ascii="Arial" w:hAnsi="Arial" w:cs="Arial"/>
                <w:color w:val="0070C0"/>
                <w:sz w:val="20"/>
                <w:szCs w:val="20"/>
              </w:rPr>
              <w:t>D-H</w:t>
            </w:r>
          </w:p>
        </w:tc>
        <w:tc>
          <w:tcPr>
            <w:tcW w:w="1350" w:type="dxa"/>
          </w:tcPr>
          <w:p w14:paraId="39814D3F" w14:textId="61389515" w:rsidR="00131009" w:rsidRPr="007B14C5" w:rsidRDefault="000C630C" w:rsidP="003B3D54">
            <w:pPr>
              <w:jc w:val="both"/>
              <w:rPr>
                <w:rFonts w:ascii="Arial" w:hAnsi="Arial" w:cs="Arial"/>
                <w:color w:val="0070C0"/>
                <w:sz w:val="20"/>
                <w:szCs w:val="20"/>
              </w:rPr>
            </w:pPr>
            <w:r w:rsidRPr="007B14C5">
              <w:rPr>
                <w:rFonts w:ascii="Arial" w:hAnsi="Arial" w:cs="Arial"/>
                <w:color w:val="0070C0"/>
                <w:sz w:val="20"/>
                <w:szCs w:val="20"/>
              </w:rPr>
              <w:t>I</w:t>
            </w:r>
          </w:p>
        </w:tc>
      </w:tr>
      <w:tr w:rsidR="007B14C5" w:rsidRPr="007B14C5" w14:paraId="08548EF8" w14:textId="77777777" w:rsidTr="006D211E">
        <w:tc>
          <w:tcPr>
            <w:tcW w:w="6025" w:type="dxa"/>
          </w:tcPr>
          <w:p w14:paraId="4FAD72FA" w14:textId="45193F02" w:rsidR="001A485B" w:rsidRPr="007B14C5" w:rsidRDefault="001A485B" w:rsidP="001A485B">
            <w:pPr>
              <w:jc w:val="both"/>
              <w:rPr>
                <w:rFonts w:ascii="Arial" w:hAnsi="Arial" w:cs="Arial"/>
                <w:color w:val="0070C0"/>
                <w:sz w:val="20"/>
                <w:szCs w:val="20"/>
              </w:rPr>
            </w:pPr>
            <w:r w:rsidRPr="007B14C5">
              <w:rPr>
                <w:rFonts w:ascii="Arial" w:hAnsi="Arial" w:cs="Arial"/>
                <w:color w:val="0070C0"/>
                <w:sz w:val="20"/>
                <w:szCs w:val="20"/>
              </w:rPr>
              <w:t>Step 1</w:t>
            </w:r>
          </w:p>
        </w:tc>
        <w:tc>
          <w:tcPr>
            <w:tcW w:w="1260" w:type="dxa"/>
            <w:vAlign w:val="bottom"/>
          </w:tcPr>
          <w:p w14:paraId="4C20B6FD" w14:textId="2C627729" w:rsidR="001A485B" w:rsidRPr="00E92E36" w:rsidRDefault="009E7E24" w:rsidP="001A485B">
            <w:pPr>
              <w:jc w:val="both"/>
              <w:rPr>
                <w:rFonts w:ascii="Arial" w:hAnsi="Arial" w:cs="Arial"/>
                <w:strike/>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56</w:t>
            </w:r>
            <w:r w:rsidR="00021D9A" w:rsidRPr="00E92E36">
              <w:rPr>
                <w:rFonts w:ascii="Arial" w:eastAsia="Times New Roman" w:hAnsi="Arial" w:cs="Arial"/>
                <w:strike/>
                <w:color w:val="FF0000"/>
                <w:sz w:val="20"/>
                <w:szCs w:val="20"/>
              </w:rPr>
              <w:t xml:space="preserve"> $53.04</w:t>
            </w:r>
            <w:r w:rsidR="00BB7750" w:rsidRPr="00E92E36">
              <w:rPr>
                <w:rFonts w:ascii="Arial" w:eastAsia="Times New Roman" w:hAnsi="Arial" w:cs="Arial"/>
                <w:strike/>
                <w:color w:val="FF0000"/>
                <w:sz w:val="20"/>
                <w:szCs w:val="20"/>
              </w:rPr>
              <w:t xml:space="preserve"> </w:t>
            </w:r>
            <w:r w:rsidR="00BB7750" w:rsidRPr="00E92E36">
              <w:rPr>
                <w:rFonts w:ascii="Arial" w:hAnsi="Arial" w:cs="Arial"/>
                <w:strike/>
                <w:color w:val="FF0000"/>
                <w:sz w:val="20"/>
                <w:szCs w:val="20"/>
              </w:rPr>
              <w:t>$56</w:t>
            </w:r>
            <w:r w:rsidR="00E92E36" w:rsidRPr="00E92E36">
              <w:rPr>
                <w:rFonts w:ascii="Arial" w:hAnsi="Arial" w:cs="Arial"/>
                <w:strike/>
                <w:color w:val="FF0000"/>
                <w:sz w:val="20"/>
                <w:szCs w:val="20"/>
              </w:rPr>
              <w:t xml:space="preserve"> </w:t>
            </w:r>
            <w:r w:rsidR="00E92E36" w:rsidRPr="00E92E36">
              <w:rPr>
                <w:rFonts w:ascii="Arial" w:hAnsi="Arial" w:cs="Arial"/>
                <w:color w:val="FF0000"/>
                <w:sz w:val="20"/>
                <w:szCs w:val="20"/>
              </w:rPr>
              <w:t>$55</w:t>
            </w:r>
          </w:p>
        </w:tc>
        <w:tc>
          <w:tcPr>
            <w:tcW w:w="1260" w:type="dxa"/>
            <w:vAlign w:val="bottom"/>
          </w:tcPr>
          <w:p w14:paraId="1E18DD68" w14:textId="0987618C" w:rsidR="001A485B" w:rsidRPr="00E92E36" w:rsidRDefault="009E7E24" w:rsidP="001A485B">
            <w:pPr>
              <w:jc w:val="both"/>
              <w:rPr>
                <w:rFonts w:ascii="Arial" w:hAnsi="Arial" w:cs="Arial"/>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58</w:t>
            </w:r>
            <w:r w:rsidR="00021D9A" w:rsidRPr="00E92E36">
              <w:rPr>
                <w:rFonts w:ascii="Arial" w:eastAsia="Times New Roman" w:hAnsi="Arial" w:cs="Arial"/>
                <w:strike/>
                <w:color w:val="FF0000"/>
                <w:sz w:val="20"/>
                <w:szCs w:val="20"/>
              </w:rPr>
              <w:t xml:space="preserve"> $55.08</w:t>
            </w:r>
            <w:r w:rsidR="00BB7750" w:rsidRPr="00E92E36">
              <w:rPr>
                <w:rFonts w:ascii="Arial" w:eastAsia="Times New Roman" w:hAnsi="Arial" w:cs="Arial"/>
                <w:strike/>
                <w:color w:val="FF0000"/>
                <w:sz w:val="20"/>
                <w:szCs w:val="20"/>
              </w:rPr>
              <w:t xml:space="preserve"> $58</w:t>
            </w:r>
            <w:r w:rsidR="00E92E36">
              <w:rPr>
                <w:rFonts w:ascii="Arial" w:eastAsia="Times New Roman" w:hAnsi="Arial" w:cs="Arial"/>
                <w:strike/>
                <w:color w:val="FF0000"/>
                <w:sz w:val="20"/>
                <w:szCs w:val="20"/>
              </w:rPr>
              <w:t xml:space="preserve"> </w:t>
            </w:r>
            <w:r w:rsidR="00E92E36">
              <w:rPr>
                <w:rFonts w:ascii="Arial" w:eastAsia="Times New Roman" w:hAnsi="Arial" w:cs="Arial"/>
                <w:color w:val="FF0000"/>
                <w:sz w:val="20"/>
                <w:szCs w:val="20"/>
              </w:rPr>
              <w:t>$57</w:t>
            </w:r>
          </w:p>
        </w:tc>
        <w:tc>
          <w:tcPr>
            <w:tcW w:w="1350" w:type="dxa"/>
            <w:vAlign w:val="bottom"/>
          </w:tcPr>
          <w:p w14:paraId="3AF29BEC" w14:textId="6CA01E3B" w:rsidR="001A485B" w:rsidRPr="00E92E36" w:rsidRDefault="009E7E24" w:rsidP="001A485B">
            <w:pPr>
              <w:jc w:val="both"/>
              <w:rPr>
                <w:rFonts w:ascii="Arial" w:hAnsi="Arial" w:cs="Arial"/>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60</w:t>
            </w:r>
            <w:r w:rsidR="00021D9A" w:rsidRPr="00E92E36">
              <w:rPr>
                <w:rFonts w:ascii="Arial" w:eastAsia="Times New Roman" w:hAnsi="Arial" w:cs="Arial"/>
                <w:strike/>
                <w:color w:val="FF0000"/>
                <w:sz w:val="20"/>
                <w:szCs w:val="20"/>
              </w:rPr>
              <w:t xml:space="preserve"> $57.12</w:t>
            </w:r>
            <w:r w:rsidR="00BB7750" w:rsidRPr="00E92E36">
              <w:rPr>
                <w:rFonts w:ascii="Arial" w:eastAsia="Times New Roman" w:hAnsi="Arial" w:cs="Arial"/>
                <w:strike/>
                <w:color w:val="FF0000"/>
                <w:sz w:val="20"/>
                <w:szCs w:val="20"/>
              </w:rPr>
              <w:t xml:space="preserve"> $60</w:t>
            </w:r>
            <w:r w:rsidR="00E92E36">
              <w:rPr>
                <w:rFonts w:ascii="Arial" w:eastAsia="Times New Roman" w:hAnsi="Arial" w:cs="Arial"/>
                <w:strike/>
                <w:color w:val="FF0000"/>
                <w:sz w:val="20"/>
                <w:szCs w:val="20"/>
              </w:rPr>
              <w:t xml:space="preserve"> </w:t>
            </w:r>
            <w:r w:rsidR="00E92E36">
              <w:rPr>
                <w:rFonts w:ascii="Arial" w:eastAsia="Times New Roman" w:hAnsi="Arial" w:cs="Arial"/>
                <w:color w:val="FF0000"/>
                <w:sz w:val="20"/>
                <w:szCs w:val="20"/>
              </w:rPr>
              <w:t>$59</w:t>
            </w:r>
          </w:p>
        </w:tc>
      </w:tr>
      <w:tr w:rsidR="007B14C5" w:rsidRPr="007B14C5" w14:paraId="1E17C49E" w14:textId="77777777" w:rsidTr="006D211E">
        <w:tc>
          <w:tcPr>
            <w:tcW w:w="6025" w:type="dxa"/>
          </w:tcPr>
          <w:p w14:paraId="2EFD7897" w14:textId="0BC049A9" w:rsidR="001A485B" w:rsidRPr="007B14C5" w:rsidRDefault="001A485B" w:rsidP="001A485B">
            <w:pPr>
              <w:jc w:val="both"/>
              <w:rPr>
                <w:rFonts w:ascii="Arial" w:hAnsi="Arial" w:cs="Arial"/>
                <w:color w:val="0070C0"/>
                <w:sz w:val="20"/>
                <w:szCs w:val="20"/>
              </w:rPr>
            </w:pPr>
            <w:r w:rsidRPr="007B14C5">
              <w:rPr>
                <w:rFonts w:ascii="Arial" w:hAnsi="Arial" w:cs="Arial"/>
                <w:color w:val="0070C0"/>
                <w:sz w:val="20"/>
                <w:szCs w:val="20"/>
              </w:rPr>
              <w:t>Step 2</w:t>
            </w:r>
          </w:p>
        </w:tc>
        <w:tc>
          <w:tcPr>
            <w:tcW w:w="1260" w:type="dxa"/>
            <w:vAlign w:val="bottom"/>
          </w:tcPr>
          <w:p w14:paraId="4D08110C" w14:textId="7831418B" w:rsidR="001A485B" w:rsidRPr="00E92E36" w:rsidRDefault="009E7E24" w:rsidP="001A485B">
            <w:pPr>
              <w:jc w:val="both"/>
              <w:rPr>
                <w:rFonts w:ascii="Arial" w:hAnsi="Arial" w:cs="Arial"/>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58</w:t>
            </w:r>
            <w:r w:rsidR="00021D9A" w:rsidRPr="00E92E36">
              <w:rPr>
                <w:rFonts w:ascii="Arial" w:eastAsia="Times New Roman" w:hAnsi="Arial" w:cs="Arial"/>
                <w:strike/>
                <w:color w:val="FF0000"/>
                <w:sz w:val="20"/>
                <w:szCs w:val="20"/>
              </w:rPr>
              <w:t xml:space="preserve"> $55.08</w:t>
            </w:r>
            <w:r w:rsidR="00BB7750" w:rsidRPr="00E92E36">
              <w:rPr>
                <w:rFonts w:ascii="Arial" w:eastAsia="Times New Roman" w:hAnsi="Arial" w:cs="Arial"/>
                <w:strike/>
                <w:color w:val="FF0000"/>
                <w:sz w:val="20"/>
                <w:szCs w:val="20"/>
              </w:rPr>
              <w:t xml:space="preserve"> $58</w:t>
            </w:r>
            <w:r w:rsidR="00E92E36">
              <w:rPr>
                <w:rFonts w:ascii="Arial" w:eastAsia="Times New Roman" w:hAnsi="Arial" w:cs="Arial"/>
                <w:strike/>
                <w:color w:val="FF0000"/>
                <w:sz w:val="20"/>
                <w:szCs w:val="20"/>
              </w:rPr>
              <w:t xml:space="preserve"> </w:t>
            </w:r>
            <w:r w:rsidR="00E92E36">
              <w:rPr>
                <w:rFonts w:ascii="Arial" w:eastAsia="Times New Roman" w:hAnsi="Arial" w:cs="Arial"/>
                <w:color w:val="FF0000"/>
                <w:sz w:val="20"/>
                <w:szCs w:val="20"/>
              </w:rPr>
              <w:t>$57</w:t>
            </w:r>
          </w:p>
        </w:tc>
        <w:tc>
          <w:tcPr>
            <w:tcW w:w="1260" w:type="dxa"/>
            <w:vAlign w:val="bottom"/>
          </w:tcPr>
          <w:p w14:paraId="4982CB2E" w14:textId="316E6EE1" w:rsidR="001A485B" w:rsidRPr="00E92E36" w:rsidRDefault="009E7E24" w:rsidP="001A485B">
            <w:pPr>
              <w:jc w:val="both"/>
              <w:rPr>
                <w:rFonts w:ascii="Arial" w:hAnsi="Arial" w:cs="Arial"/>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60</w:t>
            </w:r>
            <w:r w:rsidR="00021D9A" w:rsidRPr="00E92E36">
              <w:rPr>
                <w:rFonts w:ascii="Arial" w:eastAsia="Times New Roman" w:hAnsi="Arial" w:cs="Arial"/>
                <w:strike/>
                <w:color w:val="FF0000"/>
                <w:sz w:val="20"/>
                <w:szCs w:val="20"/>
              </w:rPr>
              <w:t xml:space="preserve"> $57.12</w:t>
            </w:r>
            <w:r w:rsidR="00BB7750" w:rsidRPr="00E92E36">
              <w:rPr>
                <w:rFonts w:ascii="Arial" w:eastAsia="Times New Roman" w:hAnsi="Arial" w:cs="Arial"/>
                <w:strike/>
                <w:color w:val="FF0000"/>
                <w:sz w:val="20"/>
                <w:szCs w:val="20"/>
              </w:rPr>
              <w:t xml:space="preserve"> $60</w:t>
            </w:r>
            <w:r w:rsidR="00E92E36">
              <w:rPr>
                <w:rFonts w:ascii="Arial" w:eastAsia="Times New Roman" w:hAnsi="Arial" w:cs="Arial"/>
                <w:color w:val="FF0000"/>
                <w:sz w:val="20"/>
                <w:szCs w:val="20"/>
              </w:rPr>
              <w:t xml:space="preserve"> $59</w:t>
            </w:r>
          </w:p>
        </w:tc>
        <w:tc>
          <w:tcPr>
            <w:tcW w:w="1350" w:type="dxa"/>
            <w:vAlign w:val="bottom"/>
          </w:tcPr>
          <w:p w14:paraId="39B98B0A" w14:textId="6506FC1B" w:rsidR="001A485B" w:rsidRPr="00E92E36" w:rsidRDefault="009E7E24" w:rsidP="001A485B">
            <w:pPr>
              <w:jc w:val="both"/>
              <w:rPr>
                <w:rFonts w:ascii="Arial" w:hAnsi="Arial" w:cs="Arial"/>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62</w:t>
            </w:r>
            <w:r w:rsidR="00021D9A" w:rsidRPr="00E92E36">
              <w:rPr>
                <w:rFonts w:ascii="Arial" w:eastAsia="Times New Roman" w:hAnsi="Arial" w:cs="Arial"/>
                <w:strike/>
                <w:color w:val="FF0000"/>
                <w:sz w:val="20"/>
                <w:szCs w:val="20"/>
              </w:rPr>
              <w:t xml:space="preserve"> $59.16</w:t>
            </w:r>
            <w:r w:rsidR="00BB7750" w:rsidRPr="00E92E36">
              <w:rPr>
                <w:rFonts w:ascii="Arial" w:eastAsia="Times New Roman" w:hAnsi="Arial" w:cs="Arial"/>
                <w:strike/>
                <w:color w:val="FF0000"/>
                <w:sz w:val="20"/>
                <w:szCs w:val="20"/>
              </w:rPr>
              <w:t xml:space="preserve"> $62</w:t>
            </w:r>
            <w:r w:rsidR="00E92E36">
              <w:rPr>
                <w:rFonts w:ascii="Arial" w:eastAsia="Times New Roman" w:hAnsi="Arial" w:cs="Arial"/>
                <w:color w:val="FF0000"/>
                <w:sz w:val="20"/>
                <w:szCs w:val="20"/>
              </w:rPr>
              <w:t xml:space="preserve"> $61</w:t>
            </w:r>
          </w:p>
        </w:tc>
      </w:tr>
      <w:tr w:rsidR="007B14C5" w:rsidRPr="007B14C5" w14:paraId="25CAF6D2" w14:textId="77777777" w:rsidTr="006D211E">
        <w:tc>
          <w:tcPr>
            <w:tcW w:w="6025" w:type="dxa"/>
          </w:tcPr>
          <w:p w14:paraId="10DEADE7" w14:textId="4361DFF4" w:rsidR="001A485B" w:rsidRPr="007B14C5" w:rsidRDefault="001A485B" w:rsidP="001A485B">
            <w:pPr>
              <w:jc w:val="both"/>
              <w:rPr>
                <w:rFonts w:ascii="Arial" w:hAnsi="Arial" w:cs="Arial"/>
                <w:color w:val="0070C0"/>
                <w:sz w:val="20"/>
                <w:szCs w:val="20"/>
              </w:rPr>
            </w:pPr>
            <w:r w:rsidRPr="007B14C5">
              <w:rPr>
                <w:rFonts w:ascii="Arial" w:hAnsi="Arial" w:cs="Arial"/>
                <w:color w:val="0070C0"/>
                <w:sz w:val="20"/>
                <w:szCs w:val="20"/>
              </w:rPr>
              <w:t>Step 3</w:t>
            </w:r>
          </w:p>
        </w:tc>
        <w:tc>
          <w:tcPr>
            <w:tcW w:w="1260" w:type="dxa"/>
            <w:vAlign w:val="bottom"/>
          </w:tcPr>
          <w:p w14:paraId="49C23BDA" w14:textId="45970874" w:rsidR="001A485B" w:rsidRPr="00E92E36" w:rsidRDefault="009E7E24" w:rsidP="001A485B">
            <w:pPr>
              <w:jc w:val="both"/>
              <w:rPr>
                <w:rFonts w:ascii="Arial" w:hAnsi="Arial" w:cs="Arial"/>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60</w:t>
            </w:r>
            <w:r w:rsidR="00021D9A" w:rsidRPr="00E92E36">
              <w:rPr>
                <w:rFonts w:ascii="Arial" w:eastAsia="Times New Roman" w:hAnsi="Arial" w:cs="Arial"/>
                <w:strike/>
                <w:color w:val="FF0000"/>
                <w:sz w:val="20"/>
                <w:szCs w:val="20"/>
              </w:rPr>
              <w:t xml:space="preserve"> $57.12</w:t>
            </w:r>
            <w:r w:rsidR="00BB7750" w:rsidRPr="00E92E36">
              <w:rPr>
                <w:rFonts w:ascii="Arial" w:eastAsia="Times New Roman" w:hAnsi="Arial" w:cs="Arial"/>
                <w:strike/>
                <w:color w:val="FF0000"/>
                <w:sz w:val="20"/>
                <w:szCs w:val="20"/>
              </w:rPr>
              <w:t xml:space="preserve"> $60</w:t>
            </w:r>
            <w:r w:rsidR="00E92E36">
              <w:rPr>
                <w:rFonts w:ascii="Arial" w:eastAsia="Times New Roman" w:hAnsi="Arial" w:cs="Arial"/>
                <w:color w:val="FF0000"/>
                <w:sz w:val="20"/>
                <w:szCs w:val="20"/>
              </w:rPr>
              <w:t xml:space="preserve"> $59</w:t>
            </w:r>
          </w:p>
        </w:tc>
        <w:tc>
          <w:tcPr>
            <w:tcW w:w="1260" w:type="dxa"/>
            <w:vAlign w:val="bottom"/>
          </w:tcPr>
          <w:p w14:paraId="30E2C540" w14:textId="77777777" w:rsidR="001A485B" w:rsidRPr="00E92E36" w:rsidRDefault="009E7E24" w:rsidP="001A485B">
            <w:pPr>
              <w:jc w:val="both"/>
              <w:rPr>
                <w:rFonts w:ascii="Arial" w:eastAsia="Times New Roman" w:hAnsi="Arial" w:cs="Arial"/>
                <w:strike/>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62</w:t>
            </w:r>
            <w:r w:rsidR="00021D9A" w:rsidRPr="00E92E36">
              <w:rPr>
                <w:rFonts w:ascii="Arial" w:eastAsia="Times New Roman" w:hAnsi="Arial" w:cs="Arial"/>
                <w:strike/>
                <w:color w:val="FF0000"/>
                <w:sz w:val="20"/>
                <w:szCs w:val="20"/>
              </w:rPr>
              <w:t xml:space="preserve"> $59.16</w:t>
            </w:r>
          </w:p>
          <w:p w14:paraId="3B7EF83B" w14:textId="5D88E166" w:rsidR="00BB7750" w:rsidRPr="00E92E36" w:rsidRDefault="00BB7750" w:rsidP="001A485B">
            <w:pPr>
              <w:jc w:val="both"/>
              <w:rPr>
                <w:rFonts w:ascii="Arial" w:hAnsi="Arial" w:cs="Arial"/>
                <w:strike/>
                <w:color w:val="FF0000"/>
                <w:sz w:val="20"/>
                <w:szCs w:val="20"/>
              </w:rPr>
            </w:pPr>
            <w:r w:rsidRPr="00E92E36">
              <w:rPr>
                <w:rFonts w:ascii="Arial" w:eastAsia="Times New Roman" w:hAnsi="Arial" w:cs="Arial"/>
                <w:strike/>
                <w:color w:val="FF0000"/>
                <w:sz w:val="20"/>
                <w:szCs w:val="20"/>
              </w:rPr>
              <w:t>$62</w:t>
            </w:r>
            <w:r w:rsidR="00E92E36" w:rsidRPr="00E92E36">
              <w:rPr>
                <w:rFonts w:ascii="Arial" w:eastAsia="Times New Roman" w:hAnsi="Arial" w:cs="Arial"/>
                <w:color w:val="FF0000"/>
                <w:sz w:val="20"/>
                <w:szCs w:val="20"/>
              </w:rPr>
              <w:t xml:space="preserve"> $61</w:t>
            </w:r>
          </w:p>
        </w:tc>
        <w:tc>
          <w:tcPr>
            <w:tcW w:w="1350" w:type="dxa"/>
            <w:vAlign w:val="bottom"/>
          </w:tcPr>
          <w:p w14:paraId="1105C7B4" w14:textId="1D7CF562" w:rsidR="001A485B" w:rsidRPr="00E92E36" w:rsidRDefault="009E7E24" w:rsidP="001A485B">
            <w:pPr>
              <w:jc w:val="both"/>
              <w:rPr>
                <w:rFonts w:ascii="Arial" w:hAnsi="Arial" w:cs="Arial"/>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64</w:t>
            </w:r>
            <w:r w:rsidR="00021D9A" w:rsidRPr="00E92E36">
              <w:rPr>
                <w:rFonts w:ascii="Arial" w:eastAsia="Times New Roman" w:hAnsi="Arial" w:cs="Arial"/>
                <w:strike/>
                <w:color w:val="FF0000"/>
                <w:sz w:val="20"/>
                <w:szCs w:val="20"/>
              </w:rPr>
              <w:t xml:space="preserve"> $61.20</w:t>
            </w:r>
            <w:r w:rsidR="00BB7750" w:rsidRPr="00E92E36">
              <w:rPr>
                <w:rFonts w:ascii="Arial" w:eastAsia="Times New Roman" w:hAnsi="Arial" w:cs="Arial"/>
                <w:strike/>
                <w:color w:val="FF0000"/>
                <w:sz w:val="20"/>
                <w:szCs w:val="20"/>
              </w:rPr>
              <w:t xml:space="preserve"> $64</w:t>
            </w:r>
            <w:r w:rsidR="00E92E36">
              <w:rPr>
                <w:rFonts w:ascii="Arial" w:eastAsia="Times New Roman" w:hAnsi="Arial" w:cs="Arial"/>
                <w:color w:val="FF0000"/>
                <w:sz w:val="20"/>
                <w:szCs w:val="20"/>
              </w:rPr>
              <w:t xml:space="preserve"> $63</w:t>
            </w:r>
          </w:p>
        </w:tc>
      </w:tr>
      <w:tr w:rsidR="007B14C5" w:rsidRPr="007B14C5" w14:paraId="1620675F" w14:textId="77777777" w:rsidTr="006D211E">
        <w:tc>
          <w:tcPr>
            <w:tcW w:w="6025" w:type="dxa"/>
          </w:tcPr>
          <w:p w14:paraId="76B75BBD" w14:textId="67F02AC1" w:rsidR="00C30995" w:rsidRPr="00E92E36" w:rsidRDefault="00C30995" w:rsidP="001A485B">
            <w:pPr>
              <w:jc w:val="both"/>
              <w:rPr>
                <w:rFonts w:ascii="Arial" w:hAnsi="Arial" w:cs="Arial"/>
                <w:strike/>
                <w:color w:val="FF0000"/>
                <w:sz w:val="20"/>
                <w:szCs w:val="20"/>
              </w:rPr>
            </w:pPr>
            <w:r w:rsidRPr="00E92E36">
              <w:rPr>
                <w:rFonts w:ascii="Arial" w:hAnsi="Arial" w:cs="Arial"/>
                <w:strike/>
                <w:color w:val="FF0000"/>
                <w:sz w:val="20"/>
                <w:szCs w:val="20"/>
              </w:rPr>
              <w:t xml:space="preserve">Step </w:t>
            </w:r>
            <w:r w:rsidR="00F626A5" w:rsidRPr="00E92E36">
              <w:rPr>
                <w:rFonts w:ascii="Arial" w:hAnsi="Arial" w:cs="Arial"/>
                <w:strike/>
                <w:color w:val="FF0000"/>
                <w:sz w:val="20"/>
                <w:szCs w:val="20"/>
              </w:rPr>
              <w:t>4</w:t>
            </w:r>
            <w:r w:rsidR="00F0568E" w:rsidRPr="00E92E36">
              <w:rPr>
                <w:rFonts w:ascii="Arial" w:hAnsi="Arial" w:cs="Arial"/>
                <w:strike/>
                <w:color w:val="FF0000"/>
                <w:sz w:val="20"/>
                <w:szCs w:val="20"/>
              </w:rPr>
              <w:t xml:space="preserve"> Step 4</w:t>
            </w:r>
          </w:p>
        </w:tc>
        <w:tc>
          <w:tcPr>
            <w:tcW w:w="1260" w:type="dxa"/>
            <w:vAlign w:val="bottom"/>
          </w:tcPr>
          <w:p w14:paraId="734746D0" w14:textId="1C694876" w:rsidR="00C30995" w:rsidRPr="00E92E36" w:rsidRDefault="00F626A5" w:rsidP="001A485B">
            <w:pPr>
              <w:jc w:val="both"/>
              <w:rPr>
                <w:rFonts w:ascii="Arial" w:hAnsi="Arial" w:cs="Arial"/>
                <w:strike/>
                <w:color w:val="FF0000"/>
                <w:sz w:val="20"/>
                <w:szCs w:val="20"/>
              </w:rPr>
            </w:pPr>
            <w:r w:rsidRPr="00E92E36">
              <w:rPr>
                <w:rFonts w:ascii="Arial" w:hAnsi="Arial" w:cs="Arial"/>
                <w:strike/>
                <w:color w:val="FF0000"/>
                <w:sz w:val="20"/>
                <w:szCs w:val="20"/>
              </w:rPr>
              <w:t>$62</w:t>
            </w:r>
            <w:r w:rsidR="00F0568E" w:rsidRPr="00E92E36">
              <w:rPr>
                <w:rFonts w:ascii="Arial" w:hAnsi="Arial" w:cs="Arial"/>
                <w:strike/>
                <w:color w:val="FF0000"/>
                <w:sz w:val="20"/>
                <w:szCs w:val="20"/>
              </w:rPr>
              <w:t xml:space="preserve"> </w:t>
            </w:r>
            <w:r w:rsidR="00F0568E" w:rsidRPr="00E92E36">
              <w:rPr>
                <w:rFonts w:ascii="Arial" w:eastAsia="Times New Roman" w:hAnsi="Arial" w:cs="Arial"/>
                <w:strike/>
                <w:color w:val="FF0000"/>
                <w:sz w:val="20"/>
                <w:szCs w:val="20"/>
              </w:rPr>
              <w:t>$62</w:t>
            </w:r>
          </w:p>
        </w:tc>
        <w:tc>
          <w:tcPr>
            <w:tcW w:w="1260" w:type="dxa"/>
            <w:vAlign w:val="bottom"/>
          </w:tcPr>
          <w:p w14:paraId="10747BCC" w14:textId="1BF9D241" w:rsidR="00C30995" w:rsidRPr="00E92E36" w:rsidRDefault="00F626A5" w:rsidP="001A485B">
            <w:pPr>
              <w:jc w:val="both"/>
              <w:rPr>
                <w:rFonts w:ascii="Arial" w:hAnsi="Arial" w:cs="Arial"/>
                <w:strike/>
                <w:color w:val="FF0000"/>
                <w:sz w:val="20"/>
                <w:szCs w:val="20"/>
              </w:rPr>
            </w:pPr>
            <w:r w:rsidRPr="00E92E36">
              <w:rPr>
                <w:rFonts w:ascii="Arial" w:hAnsi="Arial" w:cs="Arial"/>
                <w:strike/>
                <w:color w:val="FF0000"/>
                <w:sz w:val="20"/>
                <w:szCs w:val="20"/>
              </w:rPr>
              <w:t>$64</w:t>
            </w:r>
            <w:r w:rsidR="00F0568E" w:rsidRPr="00E92E36">
              <w:rPr>
                <w:rFonts w:ascii="Arial" w:hAnsi="Arial" w:cs="Arial"/>
                <w:strike/>
                <w:color w:val="FF0000"/>
                <w:sz w:val="20"/>
                <w:szCs w:val="20"/>
              </w:rPr>
              <w:t xml:space="preserve"> </w:t>
            </w:r>
            <w:r w:rsidR="00F0568E" w:rsidRPr="00E92E36">
              <w:rPr>
                <w:rFonts w:ascii="Arial" w:eastAsia="Times New Roman" w:hAnsi="Arial" w:cs="Arial"/>
                <w:strike/>
                <w:color w:val="FF0000"/>
                <w:sz w:val="20"/>
                <w:szCs w:val="20"/>
              </w:rPr>
              <w:t>$64</w:t>
            </w:r>
          </w:p>
        </w:tc>
        <w:tc>
          <w:tcPr>
            <w:tcW w:w="1350" w:type="dxa"/>
            <w:vAlign w:val="bottom"/>
          </w:tcPr>
          <w:p w14:paraId="5FBDF9AE" w14:textId="62154460" w:rsidR="00C30995" w:rsidRPr="00E92E36" w:rsidRDefault="00F626A5" w:rsidP="001A485B">
            <w:pPr>
              <w:jc w:val="both"/>
              <w:rPr>
                <w:rFonts w:ascii="Arial" w:hAnsi="Arial" w:cs="Arial"/>
                <w:strike/>
                <w:color w:val="FF0000"/>
                <w:sz w:val="20"/>
                <w:szCs w:val="20"/>
              </w:rPr>
            </w:pPr>
            <w:r w:rsidRPr="00E92E36">
              <w:rPr>
                <w:rFonts w:ascii="Arial" w:hAnsi="Arial" w:cs="Arial"/>
                <w:strike/>
                <w:color w:val="FF0000"/>
                <w:sz w:val="20"/>
                <w:szCs w:val="20"/>
              </w:rPr>
              <w:t>$66</w:t>
            </w:r>
            <w:r w:rsidR="00F0568E" w:rsidRPr="00E92E36">
              <w:rPr>
                <w:rFonts w:ascii="Arial" w:hAnsi="Arial" w:cs="Arial"/>
                <w:strike/>
                <w:color w:val="FF0000"/>
                <w:sz w:val="20"/>
                <w:szCs w:val="20"/>
              </w:rPr>
              <w:t xml:space="preserve"> </w:t>
            </w:r>
            <w:r w:rsidR="00F0568E" w:rsidRPr="00E92E36">
              <w:rPr>
                <w:rFonts w:ascii="Arial" w:eastAsia="Times New Roman" w:hAnsi="Arial" w:cs="Arial"/>
                <w:strike/>
                <w:color w:val="FF0000"/>
                <w:sz w:val="20"/>
                <w:szCs w:val="20"/>
              </w:rPr>
              <w:t>$66</w:t>
            </w:r>
          </w:p>
        </w:tc>
      </w:tr>
      <w:tr w:rsidR="007B14C5" w:rsidRPr="007B14C5" w14:paraId="37DD36BB" w14:textId="77777777" w:rsidTr="006D211E">
        <w:tc>
          <w:tcPr>
            <w:tcW w:w="6025" w:type="dxa"/>
          </w:tcPr>
          <w:p w14:paraId="766B9321" w14:textId="56A182B8" w:rsidR="001A485B" w:rsidRPr="007B14C5" w:rsidRDefault="001A485B" w:rsidP="001A485B">
            <w:pPr>
              <w:jc w:val="both"/>
              <w:rPr>
                <w:rFonts w:ascii="Arial" w:hAnsi="Arial" w:cs="Arial"/>
                <w:color w:val="0070C0"/>
                <w:sz w:val="20"/>
                <w:szCs w:val="20"/>
              </w:rPr>
            </w:pPr>
            <w:r w:rsidRPr="007B14C5">
              <w:rPr>
                <w:rFonts w:ascii="Arial" w:hAnsi="Arial" w:cs="Arial"/>
                <w:color w:val="0070C0"/>
                <w:sz w:val="20"/>
                <w:szCs w:val="20"/>
              </w:rPr>
              <w:t>Instructional Faculty (Lab/Lecture/Clinical/Non-Credit)</w:t>
            </w:r>
          </w:p>
        </w:tc>
        <w:tc>
          <w:tcPr>
            <w:tcW w:w="1260" w:type="dxa"/>
          </w:tcPr>
          <w:p w14:paraId="17F845B6" w14:textId="77777777" w:rsidR="001A485B" w:rsidRPr="007B14C5" w:rsidRDefault="001A485B" w:rsidP="001A485B">
            <w:pPr>
              <w:jc w:val="both"/>
              <w:rPr>
                <w:rFonts w:ascii="Arial" w:hAnsi="Arial" w:cs="Arial"/>
                <w:color w:val="0070C0"/>
                <w:sz w:val="20"/>
                <w:szCs w:val="20"/>
              </w:rPr>
            </w:pPr>
          </w:p>
        </w:tc>
        <w:tc>
          <w:tcPr>
            <w:tcW w:w="1260" w:type="dxa"/>
          </w:tcPr>
          <w:p w14:paraId="2A97202D" w14:textId="77777777" w:rsidR="001A485B" w:rsidRPr="007B14C5" w:rsidRDefault="001A485B" w:rsidP="001A485B">
            <w:pPr>
              <w:jc w:val="both"/>
              <w:rPr>
                <w:rFonts w:ascii="Arial" w:hAnsi="Arial" w:cs="Arial"/>
                <w:color w:val="0070C0"/>
                <w:sz w:val="20"/>
                <w:szCs w:val="20"/>
              </w:rPr>
            </w:pPr>
          </w:p>
        </w:tc>
        <w:tc>
          <w:tcPr>
            <w:tcW w:w="1350" w:type="dxa"/>
          </w:tcPr>
          <w:p w14:paraId="02BA15A6" w14:textId="77777777" w:rsidR="001A485B" w:rsidRPr="007B14C5" w:rsidRDefault="001A485B" w:rsidP="001A485B">
            <w:pPr>
              <w:jc w:val="both"/>
              <w:rPr>
                <w:rFonts w:ascii="Arial" w:hAnsi="Arial" w:cs="Arial"/>
                <w:color w:val="0070C0"/>
                <w:sz w:val="20"/>
                <w:szCs w:val="20"/>
              </w:rPr>
            </w:pPr>
          </w:p>
        </w:tc>
      </w:tr>
      <w:tr w:rsidR="007B14C5" w:rsidRPr="007B14C5" w14:paraId="7EC28BEB" w14:textId="77777777" w:rsidTr="006D211E">
        <w:tc>
          <w:tcPr>
            <w:tcW w:w="6025" w:type="dxa"/>
          </w:tcPr>
          <w:p w14:paraId="3C896AF8" w14:textId="673F5DF5"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lastRenderedPageBreak/>
              <w:t>Based on Requirements on Placement Guidelines**</w:t>
            </w:r>
          </w:p>
        </w:tc>
        <w:tc>
          <w:tcPr>
            <w:tcW w:w="1260" w:type="dxa"/>
          </w:tcPr>
          <w:p w14:paraId="7ED97E10" w14:textId="1587004C"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 xml:space="preserve">C </w:t>
            </w:r>
          </w:p>
        </w:tc>
        <w:tc>
          <w:tcPr>
            <w:tcW w:w="1260" w:type="dxa"/>
          </w:tcPr>
          <w:p w14:paraId="78C62112" w14:textId="77232E9C"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D-H</w:t>
            </w:r>
          </w:p>
        </w:tc>
        <w:tc>
          <w:tcPr>
            <w:tcW w:w="1350" w:type="dxa"/>
          </w:tcPr>
          <w:p w14:paraId="63EFBA14" w14:textId="1BC0100F"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I</w:t>
            </w:r>
          </w:p>
        </w:tc>
      </w:tr>
      <w:tr w:rsidR="007B14C5" w:rsidRPr="007B14C5" w14:paraId="04518107" w14:textId="77777777" w:rsidTr="006D211E">
        <w:tc>
          <w:tcPr>
            <w:tcW w:w="6025" w:type="dxa"/>
          </w:tcPr>
          <w:p w14:paraId="087EC3D7" w14:textId="45588861"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Step 1</w:t>
            </w:r>
          </w:p>
        </w:tc>
        <w:tc>
          <w:tcPr>
            <w:tcW w:w="1260" w:type="dxa"/>
            <w:vAlign w:val="bottom"/>
          </w:tcPr>
          <w:p w14:paraId="022BC030" w14:textId="36D84001"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70</w:t>
            </w:r>
            <w:r w:rsidR="00021D9A" w:rsidRPr="00E92E36">
              <w:rPr>
                <w:rFonts w:ascii="Arial" w:eastAsia="Times New Roman" w:hAnsi="Arial" w:cs="Arial"/>
                <w:strike/>
                <w:color w:val="FF0000"/>
                <w:sz w:val="20"/>
                <w:szCs w:val="20"/>
              </w:rPr>
              <w:t xml:space="preserve"> $67.32</w:t>
            </w:r>
            <w:r w:rsidR="00E92E36">
              <w:rPr>
                <w:rFonts w:ascii="Arial" w:eastAsia="Times New Roman" w:hAnsi="Arial" w:cs="Arial"/>
                <w:strike/>
                <w:color w:val="FF0000"/>
                <w:sz w:val="20"/>
                <w:szCs w:val="20"/>
              </w:rPr>
              <w:t xml:space="preserve"> </w:t>
            </w:r>
            <w:r w:rsidR="00E92E36">
              <w:rPr>
                <w:rFonts w:ascii="Arial" w:eastAsia="Times New Roman" w:hAnsi="Arial" w:cs="Arial"/>
                <w:color w:val="FF0000"/>
                <w:sz w:val="20"/>
                <w:szCs w:val="20"/>
              </w:rPr>
              <w:t>$69</w:t>
            </w:r>
          </w:p>
        </w:tc>
        <w:tc>
          <w:tcPr>
            <w:tcW w:w="1260" w:type="dxa"/>
            <w:vAlign w:val="bottom"/>
          </w:tcPr>
          <w:p w14:paraId="6378A3F0" w14:textId="33FA195F"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72</w:t>
            </w:r>
            <w:r w:rsidR="00021D9A" w:rsidRPr="00E92E36">
              <w:rPr>
                <w:rFonts w:ascii="Arial" w:eastAsia="Times New Roman" w:hAnsi="Arial" w:cs="Arial"/>
                <w:strike/>
                <w:color w:val="FF0000"/>
                <w:sz w:val="20"/>
                <w:szCs w:val="20"/>
              </w:rPr>
              <w:t xml:space="preserve"> $69.36</w:t>
            </w:r>
            <w:r w:rsidR="00E92E36">
              <w:rPr>
                <w:rFonts w:ascii="Arial" w:eastAsia="Times New Roman" w:hAnsi="Arial" w:cs="Arial"/>
                <w:color w:val="FF0000"/>
                <w:sz w:val="20"/>
                <w:szCs w:val="20"/>
              </w:rPr>
              <w:t xml:space="preserve"> $71</w:t>
            </w:r>
          </w:p>
        </w:tc>
        <w:tc>
          <w:tcPr>
            <w:tcW w:w="1350" w:type="dxa"/>
            <w:vAlign w:val="bottom"/>
          </w:tcPr>
          <w:p w14:paraId="2636185D" w14:textId="0616AEE8"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74</w:t>
            </w:r>
            <w:r w:rsidR="00021D9A" w:rsidRPr="00E92E36">
              <w:rPr>
                <w:rFonts w:ascii="Arial" w:eastAsia="Times New Roman" w:hAnsi="Arial" w:cs="Arial"/>
                <w:strike/>
                <w:color w:val="FF0000"/>
                <w:sz w:val="20"/>
                <w:szCs w:val="20"/>
              </w:rPr>
              <w:t xml:space="preserve"> $71.40</w:t>
            </w:r>
            <w:r w:rsidR="00E92E36">
              <w:rPr>
                <w:rFonts w:ascii="Arial" w:eastAsia="Times New Roman" w:hAnsi="Arial" w:cs="Arial"/>
                <w:strike/>
                <w:color w:val="FF0000"/>
                <w:sz w:val="20"/>
                <w:szCs w:val="20"/>
              </w:rPr>
              <w:t xml:space="preserve"> </w:t>
            </w:r>
            <w:r w:rsidR="00E92E36">
              <w:rPr>
                <w:rFonts w:ascii="Arial" w:eastAsia="Times New Roman" w:hAnsi="Arial" w:cs="Arial"/>
                <w:color w:val="FF0000"/>
                <w:sz w:val="20"/>
                <w:szCs w:val="20"/>
              </w:rPr>
              <w:t>$73</w:t>
            </w:r>
          </w:p>
        </w:tc>
      </w:tr>
      <w:tr w:rsidR="007B14C5" w:rsidRPr="007B14C5" w14:paraId="2F905EE1" w14:textId="77777777" w:rsidTr="006D211E">
        <w:tc>
          <w:tcPr>
            <w:tcW w:w="6025" w:type="dxa"/>
          </w:tcPr>
          <w:p w14:paraId="45CFA9D5" w14:textId="7074B9B1"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Step 2</w:t>
            </w:r>
          </w:p>
        </w:tc>
        <w:tc>
          <w:tcPr>
            <w:tcW w:w="1260" w:type="dxa"/>
            <w:vAlign w:val="bottom"/>
          </w:tcPr>
          <w:p w14:paraId="4AB32460" w14:textId="2B9FA1CB"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72</w:t>
            </w:r>
            <w:r w:rsidR="00021D9A" w:rsidRPr="00E92E36">
              <w:rPr>
                <w:rFonts w:ascii="Arial" w:eastAsia="Times New Roman" w:hAnsi="Arial" w:cs="Arial"/>
                <w:strike/>
                <w:color w:val="FF0000"/>
                <w:sz w:val="20"/>
                <w:szCs w:val="20"/>
              </w:rPr>
              <w:t xml:space="preserve"> $69.36</w:t>
            </w:r>
            <w:r w:rsidR="00E92E36">
              <w:rPr>
                <w:rFonts w:ascii="Arial" w:eastAsia="Times New Roman" w:hAnsi="Arial" w:cs="Arial"/>
                <w:strike/>
                <w:color w:val="FF0000"/>
                <w:sz w:val="20"/>
                <w:szCs w:val="20"/>
              </w:rPr>
              <w:t xml:space="preserve"> </w:t>
            </w:r>
            <w:r w:rsidR="00E92E36">
              <w:rPr>
                <w:rFonts w:ascii="Arial" w:eastAsia="Times New Roman" w:hAnsi="Arial" w:cs="Arial"/>
                <w:color w:val="FF0000"/>
                <w:sz w:val="20"/>
                <w:szCs w:val="20"/>
              </w:rPr>
              <w:t>$71</w:t>
            </w:r>
          </w:p>
        </w:tc>
        <w:tc>
          <w:tcPr>
            <w:tcW w:w="1260" w:type="dxa"/>
            <w:vAlign w:val="bottom"/>
          </w:tcPr>
          <w:p w14:paraId="5587421A" w14:textId="0674A9DC"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74</w:t>
            </w:r>
            <w:r w:rsidR="00021D9A" w:rsidRPr="00E92E36">
              <w:rPr>
                <w:rFonts w:ascii="Arial" w:eastAsia="Times New Roman" w:hAnsi="Arial" w:cs="Arial"/>
                <w:strike/>
                <w:color w:val="FF0000"/>
                <w:sz w:val="20"/>
                <w:szCs w:val="20"/>
              </w:rPr>
              <w:t xml:space="preserve"> $71.40</w:t>
            </w:r>
            <w:r w:rsidR="00E92E36">
              <w:rPr>
                <w:rFonts w:ascii="Arial" w:eastAsia="Times New Roman" w:hAnsi="Arial" w:cs="Arial"/>
                <w:strike/>
                <w:color w:val="FF0000"/>
                <w:sz w:val="20"/>
                <w:szCs w:val="20"/>
              </w:rPr>
              <w:t xml:space="preserve"> </w:t>
            </w:r>
            <w:r w:rsidR="00E92E36">
              <w:rPr>
                <w:rFonts w:ascii="Arial" w:eastAsia="Times New Roman" w:hAnsi="Arial" w:cs="Arial"/>
                <w:color w:val="FF0000"/>
                <w:sz w:val="20"/>
                <w:szCs w:val="20"/>
              </w:rPr>
              <w:t>$73</w:t>
            </w:r>
          </w:p>
        </w:tc>
        <w:tc>
          <w:tcPr>
            <w:tcW w:w="1350" w:type="dxa"/>
            <w:vAlign w:val="bottom"/>
          </w:tcPr>
          <w:p w14:paraId="40FFC75F" w14:textId="1470578D"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76</w:t>
            </w:r>
            <w:r w:rsidR="00021D9A" w:rsidRPr="00E92E36">
              <w:rPr>
                <w:rFonts w:ascii="Arial" w:eastAsia="Times New Roman" w:hAnsi="Arial" w:cs="Arial"/>
                <w:strike/>
                <w:color w:val="FF0000"/>
                <w:sz w:val="20"/>
                <w:szCs w:val="20"/>
              </w:rPr>
              <w:t xml:space="preserve"> $73.44</w:t>
            </w:r>
            <w:r w:rsidR="00E92E36">
              <w:rPr>
                <w:rFonts w:ascii="Arial" w:eastAsia="Times New Roman" w:hAnsi="Arial" w:cs="Arial"/>
                <w:color w:val="FF0000"/>
                <w:sz w:val="20"/>
                <w:szCs w:val="20"/>
              </w:rPr>
              <w:t xml:space="preserve"> $75</w:t>
            </w:r>
          </w:p>
        </w:tc>
      </w:tr>
      <w:tr w:rsidR="007B14C5" w:rsidRPr="007B14C5" w14:paraId="1D846D49" w14:textId="77777777" w:rsidTr="006D211E">
        <w:tc>
          <w:tcPr>
            <w:tcW w:w="6025" w:type="dxa"/>
          </w:tcPr>
          <w:p w14:paraId="5094AFA2" w14:textId="4904ADF1"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Step 3</w:t>
            </w:r>
          </w:p>
        </w:tc>
        <w:tc>
          <w:tcPr>
            <w:tcW w:w="1260" w:type="dxa"/>
            <w:vAlign w:val="bottom"/>
          </w:tcPr>
          <w:p w14:paraId="7322C825" w14:textId="7C6075ED"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74</w:t>
            </w:r>
            <w:r w:rsidR="00021D9A" w:rsidRPr="00E92E36">
              <w:rPr>
                <w:rFonts w:ascii="Arial" w:eastAsia="Times New Roman" w:hAnsi="Arial" w:cs="Arial"/>
                <w:strike/>
                <w:color w:val="FF0000"/>
                <w:sz w:val="20"/>
                <w:szCs w:val="20"/>
              </w:rPr>
              <w:t xml:space="preserve"> $71.40</w:t>
            </w:r>
            <w:r w:rsidR="00E92E36">
              <w:rPr>
                <w:rFonts w:ascii="Arial" w:eastAsia="Times New Roman" w:hAnsi="Arial" w:cs="Arial"/>
                <w:strike/>
                <w:color w:val="FF0000"/>
                <w:sz w:val="20"/>
                <w:szCs w:val="20"/>
              </w:rPr>
              <w:t xml:space="preserve"> </w:t>
            </w:r>
            <w:r w:rsidR="00E92E36">
              <w:rPr>
                <w:rFonts w:ascii="Arial" w:eastAsia="Times New Roman" w:hAnsi="Arial" w:cs="Arial"/>
                <w:color w:val="FF0000"/>
                <w:sz w:val="20"/>
                <w:szCs w:val="20"/>
              </w:rPr>
              <w:t>$73</w:t>
            </w:r>
          </w:p>
        </w:tc>
        <w:tc>
          <w:tcPr>
            <w:tcW w:w="1260" w:type="dxa"/>
            <w:vAlign w:val="bottom"/>
          </w:tcPr>
          <w:p w14:paraId="18651BAB" w14:textId="42827698"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76</w:t>
            </w:r>
            <w:r w:rsidR="00021D9A" w:rsidRPr="00E92E36">
              <w:rPr>
                <w:rFonts w:ascii="Arial" w:eastAsia="Times New Roman" w:hAnsi="Arial" w:cs="Arial"/>
                <w:strike/>
                <w:color w:val="FF0000"/>
                <w:sz w:val="20"/>
                <w:szCs w:val="20"/>
              </w:rPr>
              <w:t xml:space="preserve"> $73.44</w:t>
            </w:r>
            <w:r w:rsidR="00E92E36">
              <w:rPr>
                <w:rFonts w:ascii="Arial" w:eastAsia="Times New Roman" w:hAnsi="Arial" w:cs="Arial"/>
                <w:color w:val="FF0000"/>
                <w:sz w:val="20"/>
                <w:szCs w:val="20"/>
              </w:rPr>
              <w:t xml:space="preserve"> $75</w:t>
            </w:r>
          </w:p>
        </w:tc>
        <w:tc>
          <w:tcPr>
            <w:tcW w:w="1350" w:type="dxa"/>
            <w:vAlign w:val="bottom"/>
          </w:tcPr>
          <w:p w14:paraId="79E33C12" w14:textId="6C6A128A"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78</w:t>
            </w:r>
            <w:r w:rsidR="00021D9A" w:rsidRPr="00E92E36">
              <w:rPr>
                <w:rFonts w:ascii="Arial" w:eastAsia="Times New Roman" w:hAnsi="Arial" w:cs="Arial"/>
                <w:strike/>
                <w:color w:val="FF0000"/>
                <w:sz w:val="20"/>
                <w:szCs w:val="20"/>
              </w:rPr>
              <w:t xml:space="preserve"> $75.48</w:t>
            </w:r>
            <w:r w:rsidR="00E92E36">
              <w:rPr>
                <w:rFonts w:ascii="Arial" w:eastAsia="Times New Roman" w:hAnsi="Arial" w:cs="Arial"/>
                <w:color w:val="FF0000"/>
                <w:sz w:val="20"/>
                <w:szCs w:val="20"/>
              </w:rPr>
              <w:t xml:space="preserve"> $77</w:t>
            </w:r>
          </w:p>
        </w:tc>
      </w:tr>
      <w:tr w:rsidR="007B14C5" w:rsidRPr="007B14C5" w14:paraId="3A62D39D" w14:textId="77777777" w:rsidTr="006D211E">
        <w:tblPrEx>
          <w:jc w:val="center"/>
        </w:tblPrEx>
        <w:trPr>
          <w:jc w:val="center"/>
        </w:trPr>
        <w:tc>
          <w:tcPr>
            <w:tcW w:w="6025" w:type="dxa"/>
          </w:tcPr>
          <w:p w14:paraId="0673B75E" w14:textId="77777777" w:rsidR="00990D2B" w:rsidRPr="00694F37" w:rsidRDefault="00990D2B" w:rsidP="00F06590">
            <w:pPr>
              <w:jc w:val="both"/>
              <w:rPr>
                <w:rFonts w:ascii="Arial" w:hAnsi="Arial" w:cs="Arial"/>
                <w:strike/>
                <w:color w:val="FF0000"/>
                <w:sz w:val="20"/>
                <w:szCs w:val="20"/>
              </w:rPr>
            </w:pPr>
            <w:r w:rsidRPr="00694F37">
              <w:rPr>
                <w:rFonts w:ascii="Arial" w:hAnsi="Arial" w:cs="Arial"/>
                <w:strike/>
                <w:color w:val="FF0000"/>
                <w:sz w:val="20"/>
                <w:szCs w:val="20"/>
              </w:rPr>
              <w:t>Step 4</w:t>
            </w:r>
          </w:p>
        </w:tc>
        <w:tc>
          <w:tcPr>
            <w:tcW w:w="1260" w:type="dxa"/>
            <w:vAlign w:val="bottom"/>
          </w:tcPr>
          <w:p w14:paraId="204E44ED" w14:textId="2E6E982B" w:rsidR="00990D2B" w:rsidRPr="00694F37" w:rsidRDefault="00990D2B" w:rsidP="00F06590">
            <w:pPr>
              <w:jc w:val="both"/>
              <w:rPr>
                <w:rFonts w:ascii="Arial" w:eastAsia="Times New Roman" w:hAnsi="Arial" w:cs="Arial"/>
                <w:strike/>
                <w:color w:val="FF0000"/>
                <w:sz w:val="20"/>
                <w:szCs w:val="20"/>
              </w:rPr>
            </w:pPr>
            <w:r w:rsidRPr="00694F37">
              <w:rPr>
                <w:rFonts w:ascii="Arial" w:hAnsi="Arial" w:cs="Arial"/>
                <w:strike/>
                <w:color w:val="FF0000"/>
                <w:sz w:val="20"/>
                <w:szCs w:val="20"/>
              </w:rPr>
              <w:t>$</w:t>
            </w:r>
            <w:r w:rsidR="0079113A" w:rsidRPr="00694F37">
              <w:rPr>
                <w:rFonts w:ascii="Arial" w:hAnsi="Arial" w:cs="Arial"/>
                <w:strike/>
                <w:color w:val="FF0000"/>
                <w:sz w:val="20"/>
                <w:szCs w:val="20"/>
              </w:rPr>
              <w:t>76</w:t>
            </w:r>
          </w:p>
        </w:tc>
        <w:tc>
          <w:tcPr>
            <w:tcW w:w="1260" w:type="dxa"/>
            <w:vAlign w:val="bottom"/>
          </w:tcPr>
          <w:p w14:paraId="75B6FF47" w14:textId="0947B589" w:rsidR="00990D2B" w:rsidRPr="00694F37" w:rsidRDefault="00990D2B" w:rsidP="00F06590">
            <w:pPr>
              <w:jc w:val="both"/>
              <w:rPr>
                <w:rFonts w:ascii="Arial" w:eastAsia="Times New Roman" w:hAnsi="Arial" w:cs="Arial"/>
                <w:strike/>
                <w:color w:val="FF0000"/>
                <w:sz w:val="20"/>
                <w:szCs w:val="20"/>
              </w:rPr>
            </w:pPr>
            <w:r w:rsidRPr="00694F37">
              <w:rPr>
                <w:rFonts w:ascii="Arial" w:hAnsi="Arial" w:cs="Arial"/>
                <w:strike/>
                <w:color w:val="FF0000"/>
                <w:sz w:val="20"/>
                <w:szCs w:val="20"/>
              </w:rPr>
              <w:t>$</w:t>
            </w:r>
            <w:r w:rsidR="0079113A" w:rsidRPr="00694F37">
              <w:rPr>
                <w:rFonts w:ascii="Arial" w:hAnsi="Arial" w:cs="Arial"/>
                <w:strike/>
                <w:color w:val="FF0000"/>
                <w:sz w:val="20"/>
                <w:szCs w:val="20"/>
              </w:rPr>
              <w:t>78</w:t>
            </w:r>
          </w:p>
        </w:tc>
        <w:tc>
          <w:tcPr>
            <w:tcW w:w="1350" w:type="dxa"/>
            <w:vAlign w:val="bottom"/>
          </w:tcPr>
          <w:p w14:paraId="086C3611" w14:textId="2988522E" w:rsidR="00990D2B" w:rsidRPr="00694F37" w:rsidRDefault="00990D2B" w:rsidP="00F06590">
            <w:pPr>
              <w:jc w:val="both"/>
              <w:rPr>
                <w:rFonts w:ascii="Arial" w:eastAsia="Times New Roman" w:hAnsi="Arial" w:cs="Arial"/>
                <w:strike/>
                <w:color w:val="FF0000"/>
                <w:sz w:val="20"/>
                <w:szCs w:val="20"/>
              </w:rPr>
            </w:pPr>
            <w:r w:rsidRPr="00694F37">
              <w:rPr>
                <w:rFonts w:ascii="Arial" w:hAnsi="Arial" w:cs="Arial"/>
                <w:strike/>
                <w:color w:val="FF0000"/>
                <w:sz w:val="20"/>
                <w:szCs w:val="20"/>
              </w:rPr>
              <w:t>$</w:t>
            </w:r>
            <w:r w:rsidRPr="00694F37">
              <w:rPr>
                <w:rFonts w:ascii="Arial" w:eastAsia="Times New Roman" w:hAnsi="Arial" w:cs="Arial"/>
                <w:strike/>
                <w:color w:val="FF0000"/>
                <w:sz w:val="20"/>
                <w:szCs w:val="20"/>
              </w:rPr>
              <w:t>8</w:t>
            </w:r>
            <w:r w:rsidR="0079113A" w:rsidRPr="00694F37">
              <w:rPr>
                <w:rFonts w:ascii="Arial" w:eastAsia="Times New Roman" w:hAnsi="Arial" w:cs="Arial"/>
                <w:strike/>
                <w:color w:val="FF0000"/>
                <w:sz w:val="20"/>
                <w:szCs w:val="20"/>
              </w:rPr>
              <w:t>0</w:t>
            </w:r>
          </w:p>
        </w:tc>
      </w:tr>
    </w:tbl>
    <w:p w14:paraId="67C3BEE3" w14:textId="77777777" w:rsidR="003B3D54" w:rsidRPr="003C712C" w:rsidRDefault="003B3D54" w:rsidP="003B3D54">
      <w:pPr>
        <w:spacing w:after="0" w:line="240" w:lineRule="auto"/>
        <w:jc w:val="both"/>
        <w:rPr>
          <w:rFonts w:ascii="Arial" w:hAnsi="Arial" w:cs="Arial"/>
          <w:sz w:val="20"/>
          <w:szCs w:val="20"/>
        </w:rPr>
      </w:pPr>
    </w:p>
    <w:p w14:paraId="196DB9A4" w14:textId="77777777" w:rsidR="002B6340" w:rsidRPr="003C712C" w:rsidRDefault="002B6340" w:rsidP="003B3D54">
      <w:pPr>
        <w:spacing w:after="0" w:line="240" w:lineRule="auto"/>
        <w:jc w:val="both"/>
        <w:rPr>
          <w:rFonts w:ascii="Arial" w:hAnsi="Arial" w:cs="Arial"/>
          <w:sz w:val="20"/>
          <w:szCs w:val="20"/>
        </w:rPr>
      </w:pPr>
    </w:p>
    <w:p w14:paraId="40A518E9" w14:textId="22017F08" w:rsidR="002B6340" w:rsidRPr="00A56278" w:rsidRDefault="002B6340" w:rsidP="002B6340">
      <w:pPr>
        <w:spacing w:after="0" w:line="240" w:lineRule="auto"/>
        <w:jc w:val="both"/>
        <w:rPr>
          <w:rFonts w:ascii="Arial" w:hAnsi="Arial" w:cs="Arial"/>
          <w:strike/>
          <w:color w:val="FF0000"/>
          <w:sz w:val="20"/>
          <w:szCs w:val="20"/>
        </w:rPr>
      </w:pPr>
      <w:r w:rsidRPr="00A56278">
        <w:rPr>
          <w:rFonts w:ascii="Arial" w:hAnsi="Arial" w:cs="Arial"/>
          <w:strike/>
          <w:color w:val="FF0000"/>
          <w:sz w:val="20"/>
          <w:szCs w:val="20"/>
        </w:rPr>
        <w:t>Year 2</w:t>
      </w:r>
    </w:p>
    <w:tbl>
      <w:tblPr>
        <w:tblStyle w:val="TableGrid"/>
        <w:tblW w:w="0" w:type="auto"/>
        <w:jc w:val="center"/>
        <w:tblLook w:val="04A0" w:firstRow="1" w:lastRow="0" w:firstColumn="1" w:lastColumn="0" w:noHBand="0" w:noVBand="1"/>
      </w:tblPr>
      <w:tblGrid>
        <w:gridCol w:w="6115"/>
        <w:gridCol w:w="1080"/>
        <w:gridCol w:w="1080"/>
        <w:gridCol w:w="1075"/>
      </w:tblGrid>
      <w:tr w:rsidR="00F52CE2" w:rsidRPr="00F52CE2" w14:paraId="1EE692DA" w14:textId="77777777" w:rsidTr="00FF4A90">
        <w:trPr>
          <w:jc w:val="center"/>
        </w:trPr>
        <w:tc>
          <w:tcPr>
            <w:tcW w:w="9350" w:type="dxa"/>
            <w:gridSpan w:val="4"/>
          </w:tcPr>
          <w:p w14:paraId="18B97C69"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PT Hourly and FT Overload Rates*</w:t>
            </w:r>
          </w:p>
        </w:tc>
      </w:tr>
      <w:tr w:rsidR="00F52CE2" w:rsidRPr="00F52CE2" w14:paraId="57B7FC90" w14:textId="77777777" w:rsidTr="00FF4A90">
        <w:trPr>
          <w:jc w:val="center"/>
        </w:trPr>
        <w:tc>
          <w:tcPr>
            <w:tcW w:w="6115" w:type="dxa"/>
          </w:tcPr>
          <w:p w14:paraId="0E9C6C59"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Assignment</w:t>
            </w:r>
          </w:p>
        </w:tc>
        <w:tc>
          <w:tcPr>
            <w:tcW w:w="3235" w:type="dxa"/>
            <w:gridSpan w:val="3"/>
          </w:tcPr>
          <w:p w14:paraId="21F539D2"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Rate</w:t>
            </w:r>
          </w:p>
        </w:tc>
      </w:tr>
      <w:tr w:rsidR="00F52CE2" w:rsidRPr="00F52CE2" w14:paraId="1111F0E6" w14:textId="77777777" w:rsidTr="00FF4A90">
        <w:trPr>
          <w:jc w:val="center"/>
        </w:trPr>
        <w:tc>
          <w:tcPr>
            <w:tcW w:w="6115" w:type="dxa"/>
          </w:tcPr>
          <w:p w14:paraId="486100E5" w14:textId="77777777" w:rsidR="002B6340" w:rsidRPr="00F52CE2" w:rsidRDefault="002B6340" w:rsidP="006A47A8">
            <w:pPr>
              <w:rPr>
                <w:rFonts w:ascii="Arial" w:hAnsi="Arial" w:cs="Arial"/>
                <w:strike/>
                <w:color w:val="FF0000"/>
                <w:sz w:val="20"/>
                <w:szCs w:val="20"/>
              </w:rPr>
            </w:pPr>
            <w:r w:rsidRPr="00F52CE2">
              <w:rPr>
                <w:rFonts w:ascii="Arial" w:hAnsi="Arial" w:cs="Arial"/>
                <w:strike/>
                <w:color w:val="FF0000"/>
                <w:sz w:val="20"/>
                <w:szCs w:val="20"/>
              </w:rPr>
              <w:t>FT/PT Non-Teaching Agreements PT Professional Development</w:t>
            </w:r>
          </w:p>
        </w:tc>
        <w:tc>
          <w:tcPr>
            <w:tcW w:w="1080" w:type="dxa"/>
            <w:vAlign w:val="center"/>
          </w:tcPr>
          <w:p w14:paraId="4C6C3033" w14:textId="0477A716" w:rsidR="002B6340" w:rsidRPr="00F52CE2" w:rsidRDefault="00C65894" w:rsidP="00FF4A90">
            <w:pPr>
              <w:jc w:val="center"/>
              <w:rPr>
                <w:rFonts w:ascii="Arial" w:hAnsi="Arial" w:cs="Arial"/>
                <w:strike/>
                <w:color w:val="FF0000"/>
                <w:sz w:val="20"/>
                <w:szCs w:val="20"/>
              </w:rPr>
            </w:pPr>
            <w:r w:rsidRPr="00F52CE2">
              <w:rPr>
                <w:rFonts w:ascii="Arial" w:hAnsi="Arial" w:cs="Arial"/>
                <w:strike/>
                <w:color w:val="FF0000"/>
                <w:sz w:val="20"/>
                <w:szCs w:val="20"/>
              </w:rPr>
              <w:t>$</w:t>
            </w:r>
            <w:r w:rsidR="002557A9" w:rsidRPr="00F52CE2">
              <w:rPr>
                <w:rFonts w:ascii="Arial" w:hAnsi="Arial" w:cs="Arial"/>
                <w:strike/>
                <w:color w:val="FF0000"/>
                <w:sz w:val="20"/>
                <w:szCs w:val="20"/>
              </w:rPr>
              <w:t>58</w:t>
            </w:r>
          </w:p>
        </w:tc>
        <w:tc>
          <w:tcPr>
            <w:tcW w:w="1080" w:type="dxa"/>
            <w:vAlign w:val="center"/>
          </w:tcPr>
          <w:p w14:paraId="6D81FAA7" w14:textId="77777777" w:rsidR="002B6340" w:rsidRPr="00F52CE2" w:rsidRDefault="002B6340" w:rsidP="00FF4A90">
            <w:pPr>
              <w:jc w:val="center"/>
              <w:rPr>
                <w:rFonts w:ascii="Arial" w:hAnsi="Arial" w:cs="Arial"/>
                <w:strike/>
                <w:color w:val="FF0000"/>
                <w:sz w:val="20"/>
                <w:szCs w:val="20"/>
              </w:rPr>
            </w:pPr>
          </w:p>
        </w:tc>
        <w:tc>
          <w:tcPr>
            <w:tcW w:w="1075" w:type="dxa"/>
            <w:vAlign w:val="center"/>
          </w:tcPr>
          <w:p w14:paraId="2E79C89D" w14:textId="77777777" w:rsidR="002B6340" w:rsidRPr="00F52CE2" w:rsidRDefault="002B6340" w:rsidP="00FF4A90">
            <w:pPr>
              <w:jc w:val="center"/>
              <w:rPr>
                <w:rFonts w:ascii="Arial" w:hAnsi="Arial" w:cs="Arial"/>
                <w:strike/>
                <w:color w:val="FF0000"/>
                <w:sz w:val="20"/>
                <w:szCs w:val="20"/>
              </w:rPr>
            </w:pPr>
          </w:p>
        </w:tc>
      </w:tr>
      <w:tr w:rsidR="00F52CE2" w:rsidRPr="00F52CE2" w14:paraId="40457436" w14:textId="77777777" w:rsidTr="00FF4A90">
        <w:trPr>
          <w:jc w:val="center"/>
        </w:trPr>
        <w:tc>
          <w:tcPr>
            <w:tcW w:w="6115" w:type="dxa"/>
          </w:tcPr>
          <w:p w14:paraId="7853746E"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Non-Instructional Faculty (Counselors, Librarians, Health Center Nurses, and nonteaching overload for Coordinators and Faculty Leads)</w:t>
            </w:r>
          </w:p>
        </w:tc>
        <w:tc>
          <w:tcPr>
            <w:tcW w:w="1080" w:type="dxa"/>
            <w:vAlign w:val="center"/>
          </w:tcPr>
          <w:p w14:paraId="34A687BD" w14:textId="77777777" w:rsidR="002B6340" w:rsidRPr="00F52CE2" w:rsidRDefault="002B6340" w:rsidP="00FF4A90">
            <w:pPr>
              <w:jc w:val="center"/>
              <w:rPr>
                <w:rFonts w:ascii="Arial" w:hAnsi="Arial" w:cs="Arial"/>
                <w:strike/>
                <w:color w:val="FF0000"/>
                <w:sz w:val="20"/>
                <w:szCs w:val="20"/>
              </w:rPr>
            </w:pPr>
            <w:r w:rsidRPr="00F52CE2">
              <w:rPr>
                <w:rFonts w:ascii="Arial" w:hAnsi="Arial" w:cs="Arial"/>
                <w:strike/>
                <w:color w:val="FF0000"/>
                <w:sz w:val="20"/>
                <w:szCs w:val="20"/>
              </w:rPr>
              <w:t>Group 1</w:t>
            </w:r>
          </w:p>
        </w:tc>
        <w:tc>
          <w:tcPr>
            <w:tcW w:w="1080" w:type="dxa"/>
            <w:vAlign w:val="center"/>
          </w:tcPr>
          <w:p w14:paraId="73B22729" w14:textId="77777777" w:rsidR="002B6340" w:rsidRPr="00F52CE2" w:rsidRDefault="002B6340" w:rsidP="00FF4A90">
            <w:pPr>
              <w:jc w:val="center"/>
              <w:rPr>
                <w:rFonts w:ascii="Arial" w:hAnsi="Arial" w:cs="Arial"/>
                <w:strike/>
                <w:color w:val="FF0000"/>
                <w:sz w:val="20"/>
                <w:szCs w:val="20"/>
              </w:rPr>
            </w:pPr>
            <w:r w:rsidRPr="00F52CE2">
              <w:rPr>
                <w:rFonts w:ascii="Arial" w:hAnsi="Arial" w:cs="Arial"/>
                <w:strike/>
                <w:color w:val="FF0000"/>
                <w:sz w:val="20"/>
                <w:szCs w:val="20"/>
              </w:rPr>
              <w:t>Group 2</w:t>
            </w:r>
          </w:p>
        </w:tc>
        <w:tc>
          <w:tcPr>
            <w:tcW w:w="1075" w:type="dxa"/>
            <w:vAlign w:val="center"/>
          </w:tcPr>
          <w:p w14:paraId="1495575E" w14:textId="77777777" w:rsidR="002B6340" w:rsidRPr="00F52CE2" w:rsidRDefault="002B6340" w:rsidP="00FF4A90">
            <w:pPr>
              <w:jc w:val="center"/>
              <w:rPr>
                <w:rFonts w:ascii="Arial" w:hAnsi="Arial" w:cs="Arial"/>
                <w:strike/>
                <w:color w:val="FF0000"/>
                <w:sz w:val="20"/>
                <w:szCs w:val="20"/>
              </w:rPr>
            </w:pPr>
            <w:r w:rsidRPr="00F52CE2">
              <w:rPr>
                <w:rFonts w:ascii="Arial" w:hAnsi="Arial" w:cs="Arial"/>
                <w:strike/>
                <w:color w:val="FF0000"/>
                <w:sz w:val="20"/>
                <w:szCs w:val="20"/>
              </w:rPr>
              <w:t>Group 3</w:t>
            </w:r>
          </w:p>
        </w:tc>
      </w:tr>
      <w:tr w:rsidR="00F52CE2" w:rsidRPr="00F52CE2" w14:paraId="2B55F9BF" w14:textId="77777777" w:rsidTr="00FF4A90">
        <w:trPr>
          <w:jc w:val="center"/>
        </w:trPr>
        <w:tc>
          <w:tcPr>
            <w:tcW w:w="6115" w:type="dxa"/>
          </w:tcPr>
          <w:p w14:paraId="438804E6"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Based on Requirements on Placement Guidelines**</w:t>
            </w:r>
          </w:p>
        </w:tc>
        <w:tc>
          <w:tcPr>
            <w:tcW w:w="1080" w:type="dxa"/>
          </w:tcPr>
          <w:p w14:paraId="5430B7C1"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 xml:space="preserve">C </w:t>
            </w:r>
          </w:p>
        </w:tc>
        <w:tc>
          <w:tcPr>
            <w:tcW w:w="1080" w:type="dxa"/>
          </w:tcPr>
          <w:p w14:paraId="6C065CE6"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D-H</w:t>
            </w:r>
          </w:p>
        </w:tc>
        <w:tc>
          <w:tcPr>
            <w:tcW w:w="1075" w:type="dxa"/>
          </w:tcPr>
          <w:p w14:paraId="4B26D213"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I</w:t>
            </w:r>
          </w:p>
        </w:tc>
      </w:tr>
      <w:tr w:rsidR="00F52CE2" w:rsidRPr="00F52CE2" w14:paraId="58BC04A5" w14:textId="77777777" w:rsidTr="00FF4A90">
        <w:trPr>
          <w:jc w:val="center"/>
        </w:trPr>
        <w:tc>
          <w:tcPr>
            <w:tcW w:w="6115" w:type="dxa"/>
          </w:tcPr>
          <w:p w14:paraId="1C5ADBDF" w14:textId="77777777" w:rsidR="00CB3282" w:rsidRPr="00F52CE2" w:rsidRDefault="00CB3282" w:rsidP="00CB3282">
            <w:pPr>
              <w:jc w:val="both"/>
              <w:rPr>
                <w:rFonts w:ascii="Arial" w:hAnsi="Arial" w:cs="Arial"/>
                <w:strike/>
                <w:color w:val="FF0000"/>
                <w:sz w:val="20"/>
                <w:szCs w:val="20"/>
              </w:rPr>
            </w:pPr>
            <w:r w:rsidRPr="00F52CE2">
              <w:rPr>
                <w:rFonts w:ascii="Arial" w:hAnsi="Arial" w:cs="Arial"/>
                <w:strike/>
                <w:color w:val="FF0000"/>
                <w:sz w:val="20"/>
                <w:szCs w:val="20"/>
              </w:rPr>
              <w:t>Step 1</w:t>
            </w:r>
          </w:p>
        </w:tc>
        <w:tc>
          <w:tcPr>
            <w:tcW w:w="1080" w:type="dxa"/>
            <w:vAlign w:val="bottom"/>
          </w:tcPr>
          <w:p w14:paraId="64B1B86D" w14:textId="02E49D25" w:rsidR="00CB3282" w:rsidRPr="00F52CE2" w:rsidRDefault="009E7E24"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2557A9" w:rsidRPr="00F52CE2">
              <w:rPr>
                <w:rFonts w:ascii="Arial" w:hAnsi="Arial" w:cs="Arial"/>
                <w:strike/>
                <w:color w:val="FF0000"/>
                <w:sz w:val="20"/>
                <w:szCs w:val="20"/>
              </w:rPr>
              <w:t>58</w:t>
            </w:r>
          </w:p>
        </w:tc>
        <w:tc>
          <w:tcPr>
            <w:tcW w:w="1080" w:type="dxa"/>
            <w:vAlign w:val="bottom"/>
          </w:tcPr>
          <w:p w14:paraId="10FD1334" w14:textId="60DB1B98"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F94078" w:rsidRPr="00F52CE2">
              <w:rPr>
                <w:rFonts w:ascii="Arial" w:hAnsi="Arial" w:cs="Arial"/>
                <w:strike/>
                <w:color w:val="FF0000"/>
                <w:sz w:val="20"/>
                <w:szCs w:val="20"/>
              </w:rPr>
              <w:t>6</w:t>
            </w:r>
            <w:r w:rsidR="00062504" w:rsidRPr="00F52CE2">
              <w:rPr>
                <w:rFonts w:ascii="Arial" w:hAnsi="Arial" w:cs="Arial"/>
                <w:strike/>
                <w:color w:val="FF0000"/>
                <w:sz w:val="20"/>
                <w:szCs w:val="20"/>
              </w:rPr>
              <w:t>0</w:t>
            </w:r>
          </w:p>
        </w:tc>
        <w:tc>
          <w:tcPr>
            <w:tcW w:w="1075" w:type="dxa"/>
            <w:vAlign w:val="bottom"/>
          </w:tcPr>
          <w:p w14:paraId="57D6710E" w14:textId="34E0A0FE"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CB3282" w:rsidRPr="00F52CE2">
              <w:rPr>
                <w:rFonts w:ascii="Arial" w:eastAsia="Times New Roman" w:hAnsi="Arial" w:cs="Arial"/>
                <w:strike/>
                <w:color w:val="FF0000"/>
                <w:sz w:val="20"/>
                <w:szCs w:val="20"/>
              </w:rPr>
              <w:t>6</w:t>
            </w:r>
            <w:r w:rsidR="00062504" w:rsidRPr="00F52CE2">
              <w:rPr>
                <w:rFonts w:ascii="Arial" w:eastAsia="Times New Roman" w:hAnsi="Arial" w:cs="Arial"/>
                <w:strike/>
                <w:color w:val="FF0000"/>
                <w:sz w:val="20"/>
                <w:szCs w:val="20"/>
              </w:rPr>
              <w:t>2</w:t>
            </w:r>
          </w:p>
        </w:tc>
      </w:tr>
      <w:tr w:rsidR="00F52CE2" w:rsidRPr="00F52CE2" w14:paraId="049A6686" w14:textId="77777777" w:rsidTr="00FF4A90">
        <w:trPr>
          <w:jc w:val="center"/>
        </w:trPr>
        <w:tc>
          <w:tcPr>
            <w:tcW w:w="6115" w:type="dxa"/>
          </w:tcPr>
          <w:p w14:paraId="400B109F" w14:textId="77777777" w:rsidR="00CB3282" w:rsidRPr="00F52CE2" w:rsidRDefault="00CB3282" w:rsidP="00CB3282">
            <w:pPr>
              <w:jc w:val="both"/>
              <w:rPr>
                <w:rFonts w:ascii="Arial" w:hAnsi="Arial" w:cs="Arial"/>
                <w:strike/>
                <w:color w:val="FF0000"/>
                <w:sz w:val="20"/>
                <w:szCs w:val="20"/>
              </w:rPr>
            </w:pPr>
            <w:r w:rsidRPr="00F52CE2">
              <w:rPr>
                <w:rFonts w:ascii="Arial" w:hAnsi="Arial" w:cs="Arial"/>
                <w:strike/>
                <w:color w:val="FF0000"/>
                <w:sz w:val="20"/>
                <w:szCs w:val="20"/>
              </w:rPr>
              <w:t>Step 2</w:t>
            </w:r>
          </w:p>
        </w:tc>
        <w:tc>
          <w:tcPr>
            <w:tcW w:w="1080" w:type="dxa"/>
            <w:vAlign w:val="bottom"/>
          </w:tcPr>
          <w:p w14:paraId="03898612" w14:textId="57B4854D" w:rsidR="00CB3282" w:rsidRPr="00F52CE2" w:rsidRDefault="009E7E24"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CA0842" w:rsidRPr="00F52CE2">
              <w:rPr>
                <w:rFonts w:ascii="Arial" w:hAnsi="Arial" w:cs="Arial"/>
                <w:strike/>
                <w:color w:val="FF0000"/>
                <w:sz w:val="20"/>
                <w:szCs w:val="20"/>
              </w:rPr>
              <w:t>6</w:t>
            </w:r>
            <w:r w:rsidR="002557A9" w:rsidRPr="00F52CE2">
              <w:rPr>
                <w:rFonts w:ascii="Arial" w:hAnsi="Arial" w:cs="Arial"/>
                <w:strike/>
                <w:color w:val="FF0000"/>
                <w:sz w:val="20"/>
                <w:szCs w:val="20"/>
              </w:rPr>
              <w:t>0</w:t>
            </w:r>
          </w:p>
        </w:tc>
        <w:tc>
          <w:tcPr>
            <w:tcW w:w="1080" w:type="dxa"/>
            <w:vAlign w:val="bottom"/>
          </w:tcPr>
          <w:p w14:paraId="4DE92001" w14:textId="451A7419"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F94078" w:rsidRPr="00F52CE2">
              <w:rPr>
                <w:rFonts w:ascii="Arial" w:hAnsi="Arial" w:cs="Arial"/>
                <w:strike/>
                <w:color w:val="FF0000"/>
                <w:sz w:val="20"/>
                <w:szCs w:val="20"/>
              </w:rPr>
              <w:t>6</w:t>
            </w:r>
            <w:r w:rsidR="00062504" w:rsidRPr="00F52CE2">
              <w:rPr>
                <w:rFonts w:ascii="Arial" w:hAnsi="Arial" w:cs="Arial"/>
                <w:strike/>
                <w:color w:val="FF0000"/>
                <w:sz w:val="20"/>
                <w:szCs w:val="20"/>
              </w:rPr>
              <w:t>2</w:t>
            </w:r>
          </w:p>
        </w:tc>
        <w:tc>
          <w:tcPr>
            <w:tcW w:w="1075" w:type="dxa"/>
            <w:vAlign w:val="bottom"/>
          </w:tcPr>
          <w:p w14:paraId="037D9A70" w14:textId="0467A06D"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CB3282" w:rsidRPr="00F52CE2">
              <w:rPr>
                <w:rFonts w:ascii="Arial" w:eastAsia="Times New Roman" w:hAnsi="Arial" w:cs="Arial"/>
                <w:strike/>
                <w:color w:val="FF0000"/>
                <w:sz w:val="20"/>
                <w:szCs w:val="20"/>
              </w:rPr>
              <w:t>6</w:t>
            </w:r>
            <w:r w:rsidR="00062504" w:rsidRPr="00F52CE2">
              <w:rPr>
                <w:rFonts w:ascii="Arial" w:eastAsia="Times New Roman" w:hAnsi="Arial" w:cs="Arial"/>
                <w:strike/>
                <w:color w:val="FF0000"/>
                <w:sz w:val="20"/>
                <w:szCs w:val="20"/>
              </w:rPr>
              <w:t>4</w:t>
            </w:r>
          </w:p>
        </w:tc>
      </w:tr>
      <w:tr w:rsidR="00F52CE2" w:rsidRPr="00F52CE2" w14:paraId="3B08216E" w14:textId="77777777" w:rsidTr="00FF4A90">
        <w:trPr>
          <w:jc w:val="center"/>
        </w:trPr>
        <w:tc>
          <w:tcPr>
            <w:tcW w:w="6115" w:type="dxa"/>
          </w:tcPr>
          <w:p w14:paraId="325BE01F" w14:textId="77777777" w:rsidR="00CB3282" w:rsidRPr="00F52CE2" w:rsidRDefault="00CB3282" w:rsidP="00CB3282">
            <w:pPr>
              <w:jc w:val="both"/>
              <w:rPr>
                <w:rFonts w:ascii="Arial" w:hAnsi="Arial" w:cs="Arial"/>
                <w:strike/>
                <w:color w:val="FF0000"/>
                <w:sz w:val="20"/>
                <w:szCs w:val="20"/>
              </w:rPr>
            </w:pPr>
            <w:r w:rsidRPr="00F52CE2">
              <w:rPr>
                <w:rFonts w:ascii="Arial" w:hAnsi="Arial" w:cs="Arial"/>
                <w:strike/>
                <w:color w:val="FF0000"/>
                <w:sz w:val="20"/>
                <w:szCs w:val="20"/>
              </w:rPr>
              <w:t>Step 3</w:t>
            </w:r>
          </w:p>
        </w:tc>
        <w:tc>
          <w:tcPr>
            <w:tcW w:w="1080" w:type="dxa"/>
            <w:vAlign w:val="bottom"/>
          </w:tcPr>
          <w:p w14:paraId="09B1DD02" w14:textId="719E6A9A" w:rsidR="00CB3282" w:rsidRPr="00F52CE2" w:rsidRDefault="009E7E24"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CA0842" w:rsidRPr="00F52CE2">
              <w:rPr>
                <w:rFonts w:ascii="Arial" w:hAnsi="Arial" w:cs="Arial"/>
                <w:strike/>
                <w:color w:val="FF0000"/>
                <w:sz w:val="20"/>
                <w:szCs w:val="20"/>
              </w:rPr>
              <w:t>6</w:t>
            </w:r>
            <w:r w:rsidR="002557A9" w:rsidRPr="00F52CE2">
              <w:rPr>
                <w:rFonts w:ascii="Arial" w:hAnsi="Arial" w:cs="Arial"/>
                <w:strike/>
                <w:color w:val="FF0000"/>
                <w:sz w:val="20"/>
                <w:szCs w:val="20"/>
              </w:rPr>
              <w:t>2</w:t>
            </w:r>
          </w:p>
        </w:tc>
        <w:tc>
          <w:tcPr>
            <w:tcW w:w="1080" w:type="dxa"/>
            <w:vAlign w:val="bottom"/>
          </w:tcPr>
          <w:p w14:paraId="07783DBE" w14:textId="398CF9CC"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CB3282" w:rsidRPr="00F52CE2">
              <w:rPr>
                <w:rFonts w:ascii="Arial" w:eastAsia="Times New Roman" w:hAnsi="Arial" w:cs="Arial"/>
                <w:strike/>
                <w:color w:val="FF0000"/>
                <w:sz w:val="20"/>
                <w:szCs w:val="20"/>
              </w:rPr>
              <w:t>6</w:t>
            </w:r>
            <w:r w:rsidR="00062504" w:rsidRPr="00F52CE2">
              <w:rPr>
                <w:rFonts w:ascii="Arial" w:eastAsia="Times New Roman" w:hAnsi="Arial" w:cs="Arial"/>
                <w:strike/>
                <w:color w:val="FF0000"/>
                <w:sz w:val="20"/>
                <w:szCs w:val="20"/>
              </w:rPr>
              <w:t>4</w:t>
            </w:r>
          </w:p>
        </w:tc>
        <w:tc>
          <w:tcPr>
            <w:tcW w:w="1075" w:type="dxa"/>
            <w:vAlign w:val="bottom"/>
          </w:tcPr>
          <w:p w14:paraId="2AE5555A" w14:textId="192F7DEF"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F94078" w:rsidRPr="00F52CE2">
              <w:rPr>
                <w:rFonts w:ascii="Arial" w:hAnsi="Arial" w:cs="Arial"/>
                <w:strike/>
                <w:color w:val="FF0000"/>
                <w:sz w:val="20"/>
                <w:szCs w:val="20"/>
              </w:rPr>
              <w:t>6</w:t>
            </w:r>
            <w:r w:rsidR="00062504" w:rsidRPr="00F52CE2">
              <w:rPr>
                <w:rFonts w:ascii="Arial" w:hAnsi="Arial" w:cs="Arial"/>
                <w:strike/>
                <w:color w:val="FF0000"/>
                <w:sz w:val="20"/>
                <w:szCs w:val="20"/>
              </w:rPr>
              <w:t>6</w:t>
            </w:r>
          </w:p>
        </w:tc>
      </w:tr>
      <w:tr w:rsidR="00F52CE2" w:rsidRPr="00F52CE2" w14:paraId="55C1814D" w14:textId="77777777" w:rsidTr="00FF4A90">
        <w:trPr>
          <w:jc w:val="center"/>
        </w:trPr>
        <w:tc>
          <w:tcPr>
            <w:tcW w:w="6115" w:type="dxa"/>
          </w:tcPr>
          <w:p w14:paraId="5713BAF5" w14:textId="63359420" w:rsidR="00CB3282" w:rsidRPr="00F52CE2" w:rsidRDefault="00CB3282" w:rsidP="00CB3282">
            <w:pPr>
              <w:jc w:val="both"/>
              <w:rPr>
                <w:rFonts w:ascii="Arial" w:hAnsi="Arial" w:cs="Arial"/>
                <w:strike/>
                <w:color w:val="FF0000"/>
                <w:sz w:val="20"/>
                <w:szCs w:val="20"/>
              </w:rPr>
            </w:pPr>
            <w:r w:rsidRPr="00F52CE2">
              <w:rPr>
                <w:rFonts w:ascii="Arial" w:hAnsi="Arial" w:cs="Arial"/>
                <w:strike/>
                <w:color w:val="FF0000"/>
                <w:sz w:val="20"/>
                <w:szCs w:val="20"/>
              </w:rPr>
              <w:t>Step 4</w:t>
            </w:r>
          </w:p>
        </w:tc>
        <w:tc>
          <w:tcPr>
            <w:tcW w:w="1080" w:type="dxa"/>
            <w:vAlign w:val="bottom"/>
          </w:tcPr>
          <w:p w14:paraId="2AF81FB3" w14:textId="0D201726" w:rsidR="00CB3282" w:rsidRPr="00F52CE2" w:rsidRDefault="009E7E24" w:rsidP="00CB3282">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CA0842" w:rsidRPr="00F52CE2">
              <w:rPr>
                <w:rFonts w:ascii="Arial" w:hAnsi="Arial" w:cs="Arial"/>
                <w:strike/>
                <w:color w:val="FF0000"/>
                <w:sz w:val="20"/>
                <w:szCs w:val="20"/>
              </w:rPr>
              <w:t>6</w:t>
            </w:r>
            <w:r w:rsidR="002557A9" w:rsidRPr="00F52CE2">
              <w:rPr>
                <w:rFonts w:ascii="Arial" w:hAnsi="Arial" w:cs="Arial"/>
                <w:strike/>
                <w:color w:val="FF0000"/>
                <w:sz w:val="20"/>
                <w:szCs w:val="20"/>
              </w:rPr>
              <w:t>4</w:t>
            </w:r>
          </w:p>
        </w:tc>
        <w:tc>
          <w:tcPr>
            <w:tcW w:w="1080" w:type="dxa"/>
            <w:vAlign w:val="bottom"/>
          </w:tcPr>
          <w:p w14:paraId="0BE4CF93" w14:textId="77B3AC8E" w:rsidR="00CB3282" w:rsidRPr="00F52CE2" w:rsidRDefault="00845F47" w:rsidP="00CB3282">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CB3282" w:rsidRPr="00F52CE2">
              <w:rPr>
                <w:rFonts w:ascii="Arial" w:eastAsia="Times New Roman" w:hAnsi="Arial" w:cs="Arial"/>
                <w:strike/>
                <w:color w:val="FF0000"/>
                <w:sz w:val="20"/>
                <w:szCs w:val="20"/>
              </w:rPr>
              <w:t>6</w:t>
            </w:r>
            <w:r w:rsidR="00062504" w:rsidRPr="00F52CE2">
              <w:rPr>
                <w:rFonts w:ascii="Arial" w:eastAsia="Times New Roman" w:hAnsi="Arial" w:cs="Arial"/>
                <w:strike/>
                <w:color w:val="FF0000"/>
                <w:sz w:val="20"/>
                <w:szCs w:val="20"/>
              </w:rPr>
              <w:t>6</w:t>
            </w:r>
          </w:p>
        </w:tc>
        <w:tc>
          <w:tcPr>
            <w:tcW w:w="1075" w:type="dxa"/>
            <w:vAlign w:val="bottom"/>
          </w:tcPr>
          <w:p w14:paraId="63FC010F" w14:textId="2398ECFB" w:rsidR="00CB3282" w:rsidRPr="00F52CE2" w:rsidRDefault="00845F47" w:rsidP="00CB3282">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062504" w:rsidRPr="00F52CE2">
              <w:rPr>
                <w:rFonts w:ascii="Arial" w:hAnsi="Arial" w:cs="Arial"/>
                <w:strike/>
                <w:color w:val="FF0000"/>
                <w:sz w:val="20"/>
                <w:szCs w:val="20"/>
              </w:rPr>
              <w:t>68</w:t>
            </w:r>
          </w:p>
        </w:tc>
      </w:tr>
      <w:tr w:rsidR="00F52CE2" w:rsidRPr="00F52CE2" w14:paraId="2706E170" w14:textId="77777777" w:rsidTr="00FF4A90">
        <w:trPr>
          <w:jc w:val="center"/>
        </w:trPr>
        <w:tc>
          <w:tcPr>
            <w:tcW w:w="6115" w:type="dxa"/>
          </w:tcPr>
          <w:p w14:paraId="41F75A98"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Instructional Faculty (Lab/Lecture/Clinical/Non-Credit)</w:t>
            </w:r>
          </w:p>
        </w:tc>
        <w:tc>
          <w:tcPr>
            <w:tcW w:w="1080" w:type="dxa"/>
          </w:tcPr>
          <w:p w14:paraId="495B46B2" w14:textId="77777777" w:rsidR="002B6340" w:rsidRPr="00F52CE2" w:rsidRDefault="002B6340" w:rsidP="00F06590">
            <w:pPr>
              <w:jc w:val="both"/>
              <w:rPr>
                <w:rFonts w:ascii="Arial" w:hAnsi="Arial" w:cs="Arial"/>
                <w:strike/>
                <w:color w:val="FF0000"/>
                <w:sz w:val="20"/>
                <w:szCs w:val="20"/>
              </w:rPr>
            </w:pPr>
          </w:p>
        </w:tc>
        <w:tc>
          <w:tcPr>
            <w:tcW w:w="1080" w:type="dxa"/>
          </w:tcPr>
          <w:p w14:paraId="4DB3ED76" w14:textId="77777777" w:rsidR="002B6340" w:rsidRPr="00F52CE2" w:rsidRDefault="002B6340" w:rsidP="00F06590">
            <w:pPr>
              <w:jc w:val="both"/>
              <w:rPr>
                <w:rFonts w:ascii="Arial" w:hAnsi="Arial" w:cs="Arial"/>
                <w:strike/>
                <w:color w:val="FF0000"/>
                <w:sz w:val="20"/>
                <w:szCs w:val="20"/>
              </w:rPr>
            </w:pPr>
          </w:p>
        </w:tc>
        <w:tc>
          <w:tcPr>
            <w:tcW w:w="1075" w:type="dxa"/>
          </w:tcPr>
          <w:p w14:paraId="0AA996B2" w14:textId="77777777" w:rsidR="002B6340" w:rsidRPr="00F52CE2" w:rsidRDefault="002B6340" w:rsidP="00F06590">
            <w:pPr>
              <w:jc w:val="both"/>
              <w:rPr>
                <w:rFonts w:ascii="Arial" w:hAnsi="Arial" w:cs="Arial"/>
                <w:strike/>
                <w:color w:val="FF0000"/>
                <w:sz w:val="20"/>
                <w:szCs w:val="20"/>
              </w:rPr>
            </w:pPr>
          </w:p>
        </w:tc>
      </w:tr>
      <w:tr w:rsidR="00F52CE2" w:rsidRPr="00F52CE2" w14:paraId="1BE58C38" w14:textId="77777777" w:rsidTr="00FF4A90">
        <w:trPr>
          <w:jc w:val="center"/>
        </w:trPr>
        <w:tc>
          <w:tcPr>
            <w:tcW w:w="6115" w:type="dxa"/>
          </w:tcPr>
          <w:p w14:paraId="4E03570F"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Based on Requirements on Placement Guidelines**</w:t>
            </w:r>
          </w:p>
        </w:tc>
        <w:tc>
          <w:tcPr>
            <w:tcW w:w="1080" w:type="dxa"/>
          </w:tcPr>
          <w:p w14:paraId="712FBE53"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 xml:space="preserve">C </w:t>
            </w:r>
          </w:p>
        </w:tc>
        <w:tc>
          <w:tcPr>
            <w:tcW w:w="1080" w:type="dxa"/>
          </w:tcPr>
          <w:p w14:paraId="4FA57B39"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D-H</w:t>
            </w:r>
          </w:p>
        </w:tc>
        <w:tc>
          <w:tcPr>
            <w:tcW w:w="1075" w:type="dxa"/>
          </w:tcPr>
          <w:p w14:paraId="1A752A54"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I</w:t>
            </w:r>
          </w:p>
        </w:tc>
      </w:tr>
      <w:tr w:rsidR="00F52CE2" w:rsidRPr="00F52CE2" w14:paraId="4183DFDF" w14:textId="77777777" w:rsidTr="00FF4A90">
        <w:trPr>
          <w:jc w:val="center"/>
        </w:trPr>
        <w:tc>
          <w:tcPr>
            <w:tcW w:w="6115" w:type="dxa"/>
          </w:tcPr>
          <w:p w14:paraId="5041008E" w14:textId="77777777" w:rsidR="00E72BF0" w:rsidRPr="00F52CE2" w:rsidRDefault="00E72BF0" w:rsidP="00E72BF0">
            <w:pPr>
              <w:jc w:val="both"/>
              <w:rPr>
                <w:rFonts w:ascii="Arial" w:hAnsi="Arial" w:cs="Arial"/>
                <w:strike/>
                <w:color w:val="FF0000"/>
                <w:sz w:val="20"/>
                <w:szCs w:val="20"/>
              </w:rPr>
            </w:pPr>
            <w:r w:rsidRPr="00F52CE2">
              <w:rPr>
                <w:rFonts w:ascii="Arial" w:hAnsi="Arial" w:cs="Arial"/>
                <w:strike/>
                <w:color w:val="FF0000"/>
                <w:sz w:val="20"/>
                <w:szCs w:val="20"/>
              </w:rPr>
              <w:t>Step 1</w:t>
            </w:r>
          </w:p>
        </w:tc>
        <w:tc>
          <w:tcPr>
            <w:tcW w:w="1080" w:type="dxa"/>
            <w:vAlign w:val="bottom"/>
          </w:tcPr>
          <w:p w14:paraId="68BF3AF9" w14:textId="08F8D670"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7</w:t>
            </w:r>
            <w:r w:rsidR="007C002A" w:rsidRPr="00F52CE2">
              <w:rPr>
                <w:rFonts w:ascii="Arial" w:eastAsia="Times New Roman" w:hAnsi="Arial" w:cs="Arial"/>
                <w:strike/>
                <w:color w:val="FF0000"/>
                <w:sz w:val="20"/>
                <w:szCs w:val="20"/>
              </w:rPr>
              <w:t>2</w:t>
            </w:r>
          </w:p>
        </w:tc>
        <w:tc>
          <w:tcPr>
            <w:tcW w:w="1080" w:type="dxa"/>
            <w:vAlign w:val="bottom"/>
          </w:tcPr>
          <w:p w14:paraId="0B46582C" w14:textId="66014E5E"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7</w:t>
            </w:r>
            <w:r w:rsidR="00062504" w:rsidRPr="00F52CE2">
              <w:rPr>
                <w:rFonts w:ascii="Arial" w:eastAsia="Times New Roman" w:hAnsi="Arial" w:cs="Arial"/>
                <w:strike/>
                <w:color w:val="FF0000"/>
                <w:sz w:val="20"/>
                <w:szCs w:val="20"/>
              </w:rPr>
              <w:t>4</w:t>
            </w:r>
          </w:p>
        </w:tc>
        <w:tc>
          <w:tcPr>
            <w:tcW w:w="1075" w:type="dxa"/>
            <w:vAlign w:val="bottom"/>
          </w:tcPr>
          <w:p w14:paraId="24B1512D" w14:textId="7DF3FE83"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57DC8" w:rsidRPr="00F52CE2">
              <w:rPr>
                <w:rFonts w:ascii="Arial" w:hAnsi="Arial" w:cs="Arial"/>
                <w:strike/>
                <w:color w:val="FF0000"/>
                <w:sz w:val="20"/>
                <w:szCs w:val="20"/>
              </w:rPr>
              <w:t>7</w:t>
            </w:r>
            <w:r w:rsidR="00062504" w:rsidRPr="00F52CE2">
              <w:rPr>
                <w:rFonts w:ascii="Arial" w:hAnsi="Arial" w:cs="Arial"/>
                <w:strike/>
                <w:color w:val="FF0000"/>
                <w:sz w:val="20"/>
                <w:szCs w:val="20"/>
              </w:rPr>
              <w:t>6</w:t>
            </w:r>
          </w:p>
        </w:tc>
      </w:tr>
      <w:tr w:rsidR="00F52CE2" w:rsidRPr="00F52CE2" w14:paraId="465C44ED" w14:textId="77777777" w:rsidTr="00FF4A90">
        <w:trPr>
          <w:jc w:val="center"/>
        </w:trPr>
        <w:tc>
          <w:tcPr>
            <w:tcW w:w="6115" w:type="dxa"/>
          </w:tcPr>
          <w:p w14:paraId="7B305483" w14:textId="77777777" w:rsidR="00E72BF0" w:rsidRPr="00F52CE2" w:rsidRDefault="00E72BF0" w:rsidP="00E72BF0">
            <w:pPr>
              <w:jc w:val="both"/>
              <w:rPr>
                <w:rFonts w:ascii="Arial" w:hAnsi="Arial" w:cs="Arial"/>
                <w:strike/>
                <w:color w:val="FF0000"/>
                <w:sz w:val="20"/>
                <w:szCs w:val="20"/>
              </w:rPr>
            </w:pPr>
            <w:r w:rsidRPr="00F52CE2">
              <w:rPr>
                <w:rFonts w:ascii="Arial" w:hAnsi="Arial" w:cs="Arial"/>
                <w:strike/>
                <w:color w:val="FF0000"/>
                <w:sz w:val="20"/>
                <w:szCs w:val="20"/>
              </w:rPr>
              <w:t>Step 2</w:t>
            </w:r>
          </w:p>
        </w:tc>
        <w:tc>
          <w:tcPr>
            <w:tcW w:w="1080" w:type="dxa"/>
            <w:vAlign w:val="bottom"/>
          </w:tcPr>
          <w:p w14:paraId="08271204" w14:textId="3E02BAAA"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7</w:t>
            </w:r>
            <w:r w:rsidR="007C002A" w:rsidRPr="00F52CE2">
              <w:rPr>
                <w:rFonts w:ascii="Arial" w:eastAsia="Times New Roman" w:hAnsi="Arial" w:cs="Arial"/>
                <w:strike/>
                <w:color w:val="FF0000"/>
                <w:sz w:val="20"/>
                <w:szCs w:val="20"/>
              </w:rPr>
              <w:t>4</w:t>
            </w:r>
          </w:p>
        </w:tc>
        <w:tc>
          <w:tcPr>
            <w:tcW w:w="1080" w:type="dxa"/>
            <w:vAlign w:val="bottom"/>
          </w:tcPr>
          <w:p w14:paraId="5DEAD0A2" w14:textId="381F5263"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7</w:t>
            </w:r>
            <w:r w:rsidR="00062504" w:rsidRPr="00F52CE2">
              <w:rPr>
                <w:rFonts w:ascii="Arial" w:eastAsia="Times New Roman" w:hAnsi="Arial" w:cs="Arial"/>
                <w:strike/>
                <w:color w:val="FF0000"/>
                <w:sz w:val="20"/>
                <w:szCs w:val="20"/>
              </w:rPr>
              <w:t>6</w:t>
            </w:r>
          </w:p>
        </w:tc>
        <w:tc>
          <w:tcPr>
            <w:tcW w:w="1075" w:type="dxa"/>
            <w:vAlign w:val="bottom"/>
          </w:tcPr>
          <w:p w14:paraId="1452C500" w14:textId="571090D0"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062504" w:rsidRPr="00F52CE2">
              <w:rPr>
                <w:rFonts w:ascii="Arial" w:hAnsi="Arial" w:cs="Arial"/>
                <w:strike/>
                <w:color w:val="FF0000"/>
                <w:sz w:val="20"/>
                <w:szCs w:val="20"/>
              </w:rPr>
              <w:t>78</w:t>
            </w:r>
          </w:p>
        </w:tc>
      </w:tr>
      <w:tr w:rsidR="00F52CE2" w:rsidRPr="00F52CE2" w14:paraId="7A628363" w14:textId="77777777" w:rsidTr="00FF4A90">
        <w:trPr>
          <w:jc w:val="center"/>
        </w:trPr>
        <w:tc>
          <w:tcPr>
            <w:tcW w:w="6115" w:type="dxa"/>
          </w:tcPr>
          <w:p w14:paraId="5CCD0D37" w14:textId="77777777" w:rsidR="00E72BF0" w:rsidRPr="00F52CE2" w:rsidRDefault="00E72BF0" w:rsidP="00E72BF0">
            <w:pPr>
              <w:jc w:val="both"/>
              <w:rPr>
                <w:rFonts w:ascii="Arial" w:hAnsi="Arial" w:cs="Arial"/>
                <w:strike/>
                <w:color w:val="FF0000"/>
                <w:sz w:val="20"/>
                <w:szCs w:val="20"/>
              </w:rPr>
            </w:pPr>
            <w:r w:rsidRPr="00F52CE2">
              <w:rPr>
                <w:rFonts w:ascii="Arial" w:hAnsi="Arial" w:cs="Arial"/>
                <w:strike/>
                <w:color w:val="FF0000"/>
                <w:sz w:val="20"/>
                <w:szCs w:val="20"/>
              </w:rPr>
              <w:t>Step 3</w:t>
            </w:r>
          </w:p>
        </w:tc>
        <w:tc>
          <w:tcPr>
            <w:tcW w:w="1080" w:type="dxa"/>
            <w:vAlign w:val="bottom"/>
          </w:tcPr>
          <w:p w14:paraId="4180DE02" w14:textId="20FA9A37"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7</w:t>
            </w:r>
            <w:r w:rsidR="007C002A" w:rsidRPr="00F52CE2">
              <w:rPr>
                <w:rFonts w:ascii="Arial" w:eastAsia="Times New Roman" w:hAnsi="Arial" w:cs="Arial"/>
                <w:strike/>
                <w:color w:val="FF0000"/>
                <w:sz w:val="20"/>
                <w:szCs w:val="20"/>
              </w:rPr>
              <w:t>6</w:t>
            </w:r>
          </w:p>
        </w:tc>
        <w:tc>
          <w:tcPr>
            <w:tcW w:w="1080" w:type="dxa"/>
            <w:vAlign w:val="bottom"/>
          </w:tcPr>
          <w:p w14:paraId="07D1C334" w14:textId="67C22833"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062504" w:rsidRPr="00F52CE2">
              <w:rPr>
                <w:rFonts w:ascii="Arial" w:hAnsi="Arial" w:cs="Arial"/>
                <w:strike/>
                <w:color w:val="FF0000"/>
                <w:sz w:val="20"/>
                <w:szCs w:val="20"/>
              </w:rPr>
              <w:t>78</w:t>
            </w:r>
          </w:p>
        </w:tc>
        <w:tc>
          <w:tcPr>
            <w:tcW w:w="1075" w:type="dxa"/>
            <w:vAlign w:val="bottom"/>
          </w:tcPr>
          <w:p w14:paraId="153A5884" w14:textId="0AD56ED3"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57DC8" w:rsidRPr="00F52CE2">
              <w:rPr>
                <w:rFonts w:ascii="Arial" w:hAnsi="Arial" w:cs="Arial"/>
                <w:strike/>
                <w:color w:val="FF0000"/>
                <w:sz w:val="20"/>
                <w:szCs w:val="20"/>
              </w:rPr>
              <w:t>8</w:t>
            </w:r>
            <w:r w:rsidR="00062504" w:rsidRPr="00F52CE2">
              <w:rPr>
                <w:rFonts w:ascii="Arial" w:hAnsi="Arial" w:cs="Arial"/>
                <w:strike/>
                <w:color w:val="FF0000"/>
                <w:sz w:val="20"/>
                <w:szCs w:val="20"/>
              </w:rPr>
              <w:t>0</w:t>
            </w:r>
          </w:p>
        </w:tc>
      </w:tr>
      <w:tr w:rsidR="00F52CE2" w:rsidRPr="00F52CE2" w14:paraId="3E399EF2" w14:textId="77777777" w:rsidTr="00FF4A90">
        <w:trPr>
          <w:jc w:val="center"/>
        </w:trPr>
        <w:tc>
          <w:tcPr>
            <w:tcW w:w="6115" w:type="dxa"/>
          </w:tcPr>
          <w:p w14:paraId="17593AC4" w14:textId="436624D7" w:rsidR="00E72BF0" w:rsidRPr="00F52CE2" w:rsidRDefault="00E72BF0" w:rsidP="00E72BF0">
            <w:pPr>
              <w:jc w:val="both"/>
              <w:rPr>
                <w:rFonts w:ascii="Arial" w:hAnsi="Arial" w:cs="Arial"/>
                <w:strike/>
                <w:color w:val="FF0000"/>
                <w:sz w:val="20"/>
                <w:szCs w:val="20"/>
              </w:rPr>
            </w:pPr>
            <w:r w:rsidRPr="00F52CE2">
              <w:rPr>
                <w:rFonts w:ascii="Arial" w:hAnsi="Arial" w:cs="Arial"/>
                <w:strike/>
                <w:color w:val="FF0000"/>
                <w:sz w:val="20"/>
                <w:szCs w:val="20"/>
              </w:rPr>
              <w:t>Step 4</w:t>
            </w:r>
          </w:p>
        </w:tc>
        <w:tc>
          <w:tcPr>
            <w:tcW w:w="1080" w:type="dxa"/>
            <w:vAlign w:val="bottom"/>
          </w:tcPr>
          <w:p w14:paraId="5530232E" w14:textId="70DBBFDA" w:rsidR="00E72BF0" w:rsidRPr="00F52CE2" w:rsidRDefault="00845F47" w:rsidP="00E72BF0">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7C002A" w:rsidRPr="00F52CE2">
              <w:rPr>
                <w:rFonts w:ascii="Arial" w:hAnsi="Arial" w:cs="Arial"/>
                <w:strike/>
                <w:color w:val="FF0000"/>
                <w:sz w:val="20"/>
                <w:szCs w:val="20"/>
              </w:rPr>
              <w:t>78</w:t>
            </w:r>
          </w:p>
        </w:tc>
        <w:tc>
          <w:tcPr>
            <w:tcW w:w="1080" w:type="dxa"/>
            <w:vAlign w:val="bottom"/>
          </w:tcPr>
          <w:p w14:paraId="32C27B78" w14:textId="252B5F73" w:rsidR="00E72BF0" w:rsidRPr="00F52CE2" w:rsidRDefault="00845F47" w:rsidP="00E72BF0">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8C03D6" w:rsidRPr="00F52CE2">
              <w:rPr>
                <w:rFonts w:ascii="Arial" w:hAnsi="Arial" w:cs="Arial"/>
                <w:strike/>
                <w:color w:val="FF0000"/>
                <w:sz w:val="20"/>
                <w:szCs w:val="20"/>
              </w:rPr>
              <w:t>8</w:t>
            </w:r>
            <w:r w:rsidR="00062504" w:rsidRPr="00F52CE2">
              <w:rPr>
                <w:rFonts w:ascii="Arial" w:hAnsi="Arial" w:cs="Arial"/>
                <w:strike/>
                <w:color w:val="FF0000"/>
                <w:sz w:val="20"/>
                <w:szCs w:val="20"/>
              </w:rPr>
              <w:t>0</w:t>
            </w:r>
          </w:p>
        </w:tc>
        <w:tc>
          <w:tcPr>
            <w:tcW w:w="1075" w:type="dxa"/>
            <w:vAlign w:val="bottom"/>
          </w:tcPr>
          <w:p w14:paraId="6A0789AD" w14:textId="34070CD3" w:rsidR="00E72BF0" w:rsidRPr="00F52CE2" w:rsidRDefault="00845F47" w:rsidP="00E72BF0">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8</w:t>
            </w:r>
            <w:r w:rsidR="00062504" w:rsidRPr="00F52CE2">
              <w:rPr>
                <w:rFonts w:ascii="Arial" w:eastAsia="Times New Roman" w:hAnsi="Arial" w:cs="Arial"/>
                <w:strike/>
                <w:color w:val="FF0000"/>
                <w:sz w:val="20"/>
                <w:szCs w:val="20"/>
              </w:rPr>
              <w:t>2</w:t>
            </w:r>
          </w:p>
        </w:tc>
      </w:tr>
    </w:tbl>
    <w:p w14:paraId="0098D2F6" w14:textId="77777777" w:rsidR="003B7039" w:rsidRPr="003C712C" w:rsidRDefault="003B7039" w:rsidP="00AB7714">
      <w:pPr>
        <w:rPr>
          <w:rFonts w:ascii="Arial" w:hAnsi="Arial" w:cs="Arial"/>
          <w:strike/>
          <w:sz w:val="20"/>
          <w:szCs w:val="20"/>
        </w:rPr>
      </w:pPr>
    </w:p>
    <w:p w14:paraId="06DF202F" w14:textId="77777777" w:rsidR="00FC740B" w:rsidRPr="007B14C5" w:rsidRDefault="009F0272" w:rsidP="00AB7714">
      <w:pPr>
        <w:rPr>
          <w:rFonts w:ascii="Arial" w:hAnsi="Arial" w:cs="Arial"/>
          <w:color w:val="0070C0"/>
          <w:sz w:val="20"/>
          <w:szCs w:val="20"/>
        </w:rPr>
      </w:pPr>
      <w:r w:rsidRPr="007B14C5">
        <w:rPr>
          <w:rFonts w:ascii="Arial" w:hAnsi="Arial" w:cs="Arial"/>
          <w:color w:val="0070C0"/>
          <w:sz w:val="20"/>
          <w:szCs w:val="20"/>
        </w:rPr>
        <w:t xml:space="preserve">Faculty in all groups shall be required to work (in any faculty capacity) for 2 consecutive semesters. If there is no break in service, the following shall be applied: </w:t>
      </w:r>
    </w:p>
    <w:p w14:paraId="5E74C2DA" w14:textId="77777777" w:rsidR="00FC740B" w:rsidRPr="007B14C5" w:rsidRDefault="009F0272" w:rsidP="00AB7714">
      <w:pPr>
        <w:rPr>
          <w:rFonts w:ascii="Arial" w:hAnsi="Arial" w:cs="Arial"/>
          <w:color w:val="0070C0"/>
          <w:sz w:val="20"/>
          <w:szCs w:val="20"/>
        </w:rPr>
      </w:pPr>
      <w:r w:rsidRPr="007B14C5">
        <w:rPr>
          <w:rFonts w:ascii="Arial" w:hAnsi="Arial" w:cs="Arial"/>
          <w:color w:val="0070C0"/>
          <w:sz w:val="20"/>
          <w:szCs w:val="20"/>
        </w:rPr>
        <w:t>STEP 1: Semesters 1 and 2</w:t>
      </w:r>
    </w:p>
    <w:p w14:paraId="76ED7365" w14:textId="77777777" w:rsidR="00FC740B" w:rsidRPr="007B14C5" w:rsidRDefault="009F0272" w:rsidP="00AB7714">
      <w:pPr>
        <w:rPr>
          <w:rFonts w:ascii="Arial" w:hAnsi="Arial" w:cs="Arial"/>
          <w:color w:val="0070C0"/>
          <w:sz w:val="20"/>
          <w:szCs w:val="20"/>
        </w:rPr>
      </w:pPr>
      <w:r w:rsidRPr="007B14C5">
        <w:rPr>
          <w:rFonts w:ascii="Arial" w:hAnsi="Arial" w:cs="Arial"/>
          <w:color w:val="0070C0"/>
          <w:sz w:val="20"/>
          <w:szCs w:val="20"/>
        </w:rPr>
        <w:t xml:space="preserve">STEP 2: Semesters 3 and 4 </w:t>
      </w:r>
    </w:p>
    <w:p w14:paraId="40897E8F" w14:textId="77777777" w:rsidR="00FC740B" w:rsidRPr="007B14C5" w:rsidRDefault="009F0272" w:rsidP="00AB7714">
      <w:pPr>
        <w:rPr>
          <w:rFonts w:ascii="Arial" w:hAnsi="Arial" w:cs="Arial"/>
          <w:color w:val="0070C0"/>
          <w:sz w:val="20"/>
          <w:szCs w:val="20"/>
        </w:rPr>
      </w:pPr>
      <w:r w:rsidRPr="007B14C5">
        <w:rPr>
          <w:rFonts w:ascii="Arial" w:hAnsi="Arial" w:cs="Arial"/>
          <w:color w:val="0070C0"/>
          <w:sz w:val="20"/>
          <w:szCs w:val="20"/>
        </w:rPr>
        <w:t xml:space="preserve">STEP 3: Semesters 5 and </w:t>
      </w:r>
      <w:r w:rsidR="00FC740B" w:rsidRPr="007B14C5">
        <w:rPr>
          <w:rFonts w:ascii="Arial" w:hAnsi="Arial" w:cs="Arial"/>
          <w:color w:val="0070C0"/>
          <w:sz w:val="20"/>
          <w:szCs w:val="20"/>
        </w:rPr>
        <w:t>6</w:t>
      </w:r>
      <w:r w:rsidRPr="007B14C5">
        <w:rPr>
          <w:rFonts w:ascii="Arial" w:hAnsi="Arial" w:cs="Arial"/>
          <w:color w:val="0070C0"/>
          <w:sz w:val="20"/>
          <w:szCs w:val="20"/>
        </w:rPr>
        <w:t xml:space="preserve"> </w:t>
      </w:r>
    </w:p>
    <w:p w14:paraId="3C22FB91" w14:textId="6C798A49" w:rsidR="00FC740B" w:rsidRPr="00021D9A" w:rsidRDefault="00FC740B" w:rsidP="00AB7714">
      <w:pPr>
        <w:rPr>
          <w:rFonts w:ascii="Arial" w:hAnsi="Arial" w:cs="Arial"/>
          <w:strike/>
          <w:color w:val="FF0000"/>
          <w:sz w:val="20"/>
          <w:szCs w:val="20"/>
        </w:rPr>
      </w:pPr>
      <w:r w:rsidRPr="00021D9A">
        <w:rPr>
          <w:rFonts w:ascii="Arial" w:hAnsi="Arial" w:cs="Arial"/>
          <w:strike/>
          <w:color w:val="FF0000"/>
          <w:sz w:val="20"/>
          <w:szCs w:val="20"/>
        </w:rPr>
        <w:t xml:space="preserve">STEP </w:t>
      </w:r>
      <w:r w:rsidR="00235C9A" w:rsidRPr="00021D9A">
        <w:rPr>
          <w:rFonts w:ascii="Arial" w:hAnsi="Arial" w:cs="Arial"/>
          <w:strike/>
          <w:color w:val="FF0000"/>
          <w:sz w:val="20"/>
          <w:szCs w:val="20"/>
        </w:rPr>
        <w:t>4</w:t>
      </w:r>
      <w:r w:rsidRPr="00021D9A">
        <w:rPr>
          <w:rFonts w:ascii="Arial" w:hAnsi="Arial" w:cs="Arial"/>
          <w:strike/>
          <w:color w:val="FF0000"/>
          <w:sz w:val="20"/>
          <w:szCs w:val="20"/>
        </w:rPr>
        <w:t xml:space="preserve">: Semesters 7 and beyond </w:t>
      </w:r>
    </w:p>
    <w:p w14:paraId="1918951B" w14:textId="77777777" w:rsidR="008B156E" w:rsidRPr="007B14C5" w:rsidRDefault="009F0272" w:rsidP="00AB7714">
      <w:pPr>
        <w:rPr>
          <w:rFonts w:ascii="Arial" w:hAnsi="Arial" w:cs="Arial"/>
          <w:color w:val="0070C0"/>
          <w:sz w:val="20"/>
          <w:szCs w:val="20"/>
        </w:rPr>
      </w:pPr>
      <w:r w:rsidRPr="007B14C5">
        <w:rPr>
          <w:rFonts w:ascii="Arial" w:hAnsi="Arial" w:cs="Arial"/>
          <w:color w:val="0070C0"/>
          <w:sz w:val="20"/>
          <w:szCs w:val="20"/>
        </w:rPr>
        <w:t xml:space="preserve">If there is a break in service for adjunct (part-time) faculty of no more than two (2) consecutive semesters, the unit member shall maintain their Step but will start with semester 1. (This aligns with the seniority list). If class is cancelled, the part-time bargaining unit members shall be paid a maximum of four (4) hours or for the </w:t>
      </w:r>
      <w:proofErr w:type="gramStart"/>
      <w:r w:rsidRPr="007B14C5">
        <w:rPr>
          <w:rFonts w:ascii="Arial" w:hAnsi="Arial" w:cs="Arial"/>
          <w:color w:val="0070C0"/>
          <w:sz w:val="20"/>
          <w:szCs w:val="20"/>
        </w:rPr>
        <w:t>first class</w:t>
      </w:r>
      <w:proofErr w:type="gramEnd"/>
      <w:r w:rsidRPr="007B14C5">
        <w:rPr>
          <w:rFonts w:ascii="Arial" w:hAnsi="Arial" w:cs="Arial"/>
          <w:color w:val="0070C0"/>
          <w:sz w:val="20"/>
          <w:szCs w:val="20"/>
        </w:rPr>
        <w:t xml:space="preserve"> meeting, whichever is less. If the lecture and lab occur on the same day, bargaining unit members shall be paid a maximum of four (4) hours for the lecture and a maximum of four (4) hours for the lab or for the </w:t>
      </w:r>
      <w:proofErr w:type="gramStart"/>
      <w:r w:rsidRPr="007B14C5">
        <w:rPr>
          <w:rFonts w:ascii="Arial" w:hAnsi="Arial" w:cs="Arial"/>
          <w:color w:val="0070C0"/>
          <w:sz w:val="20"/>
          <w:szCs w:val="20"/>
        </w:rPr>
        <w:t>first class</w:t>
      </w:r>
      <w:proofErr w:type="gramEnd"/>
      <w:r w:rsidRPr="007B14C5">
        <w:rPr>
          <w:rFonts w:ascii="Arial" w:hAnsi="Arial" w:cs="Arial"/>
          <w:color w:val="0070C0"/>
          <w:sz w:val="20"/>
          <w:szCs w:val="20"/>
        </w:rPr>
        <w:t xml:space="preserve"> meeting of each, whichever is less. Short-term and/or intensive classes will be pro-rated according to the schedule below: </w:t>
      </w:r>
    </w:p>
    <w:p w14:paraId="2BD0AE0B" w14:textId="75964BEE" w:rsidR="008B156E" w:rsidRPr="007B14C5" w:rsidRDefault="009F0272" w:rsidP="00B0089A">
      <w:pPr>
        <w:ind w:left="720" w:firstLine="720"/>
        <w:rPr>
          <w:rFonts w:ascii="Arial" w:hAnsi="Arial" w:cs="Arial"/>
          <w:color w:val="0070C0"/>
          <w:sz w:val="20"/>
          <w:szCs w:val="20"/>
          <w:u w:val="single"/>
        </w:rPr>
      </w:pPr>
      <w:r w:rsidRPr="007B14C5">
        <w:rPr>
          <w:rFonts w:ascii="Arial" w:hAnsi="Arial" w:cs="Arial"/>
          <w:color w:val="0070C0"/>
          <w:sz w:val="20"/>
          <w:szCs w:val="20"/>
          <w:u w:val="single"/>
        </w:rPr>
        <w:t>Total Semester Hours</w:t>
      </w:r>
      <w:r w:rsidR="00B0089A" w:rsidRPr="007B14C5">
        <w:rPr>
          <w:rFonts w:ascii="Arial" w:hAnsi="Arial" w:cs="Arial"/>
          <w:color w:val="0070C0"/>
          <w:sz w:val="20"/>
          <w:szCs w:val="20"/>
        </w:rPr>
        <w:tab/>
      </w:r>
      <w:r w:rsidR="00B0089A" w:rsidRPr="007B14C5">
        <w:rPr>
          <w:rFonts w:ascii="Arial" w:hAnsi="Arial" w:cs="Arial"/>
          <w:color w:val="0070C0"/>
          <w:sz w:val="20"/>
          <w:szCs w:val="20"/>
        </w:rPr>
        <w:tab/>
      </w:r>
      <w:r w:rsidR="00B0089A" w:rsidRPr="007B14C5">
        <w:rPr>
          <w:rFonts w:ascii="Arial" w:hAnsi="Arial" w:cs="Arial"/>
          <w:color w:val="0070C0"/>
          <w:sz w:val="20"/>
          <w:szCs w:val="20"/>
        </w:rPr>
        <w:tab/>
      </w:r>
      <w:proofErr w:type="spellStart"/>
      <w:r w:rsidRPr="007B14C5">
        <w:rPr>
          <w:rFonts w:ascii="Arial" w:hAnsi="Arial" w:cs="Arial"/>
          <w:color w:val="0070C0"/>
          <w:sz w:val="20"/>
          <w:szCs w:val="20"/>
          <w:u w:val="single"/>
        </w:rPr>
        <w:t>Hours</w:t>
      </w:r>
      <w:proofErr w:type="spellEnd"/>
      <w:r w:rsidRPr="007B14C5">
        <w:rPr>
          <w:rFonts w:ascii="Arial" w:hAnsi="Arial" w:cs="Arial"/>
          <w:color w:val="0070C0"/>
          <w:sz w:val="20"/>
          <w:szCs w:val="20"/>
          <w:u w:val="single"/>
        </w:rPr>
        <w:t xml:space="preserve"> of Compensation </w:t>
      </w:r>
    </w:p>
    <w:p w14:paraId="5F492809" w14:textId="4718D4A4" w:rsidR="008B156E" w:rsidRPr="007B14C5" w:rsidRDefault="003C712C" w:rsidP="003C712C">
      <w:pPr>
        <w:ind w:left="1440"/>
        <w:rPr>
          <w:rFonts w:ascii="Arial" w:hAnsi="Arial" w:cs="Arial"/>
          <w:color w:val="0070C0"/>
          <w:sz w:val="20"/>
          <w:szCs w:val="20"/>
        </w:rPr>
      </w:pPr>
      <w:r w:rsidRPr="007B14C5">
        <w:rPr>
          <w:rFonts w:ascii="Arial" w:hAnsi="Arial" w:cs="Arial"/>
          <w:color w:val="0070C0"/>
          <w:sz w:val="20"/>
          <w:szCs w:val="20"/>
        </w:rPr>
        <w:t xml:space="preserve">        </w:t>
      </w:r>
      <w:r w:rsidR="009F0272" w:rsidRPr="007B14C5">
        <w:rPr>
          <w:rFonts w:ascii="Arial" w:hAnsi="Arial" w:cs="Arial"/>
          <w:color w:val="0070C0"/>
          <w:sz w:val="20"/>
          <w:szCs w:val="20"/>
        </w:rPr>
        <w:t xml:space="preserve">16 or less </w:t>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009F0272" w:rsidRPr="007B14C5">
        <w:rPr>
          <w:rFonts w:ascii="Arial" w:hAnsi="Arial" w:cs="Arial"/>
          <w:color w:val="0070C0"/>
          <w:sz w:val="20"/>
          <w:szCs w:val="20"/>
        </w:rPr>
        <w:t xml:space="preserve">1 </w:t>
      </w:r>
    </w:p>
    <w:p w14:paraId="35C3F2D8" w14:textId="488AEFE3" w:rsidR="008B156E" w:rsidRPr="007B14C5" w:rsidRDefault="003C712C" w:rsidP="003C712C">
      <w:pPr>
        <w:ind w:left="720" w:firstLine="720"/>
        <w:rPr>
          <w:rFonts w:ascii="Arial" w:hAnsi="Arial" w:cs="Arial"/>
          <w:color w:val="0070C0"/>
          <w:sz w:val="20"/>
          <w:szCs w:val="20"/>
        </w:rPr>
      </w:pPr>
      <w:r w:rsidRPr="007B14C5">
        <w:rPr>
          <w:rFonts w:ascii="Arial" w:hAnsi="Arial" w:cs="Arial"/>
          <w:color w:val="0070C0"/>
          <w:sz w:val="20"/>
          <w:szCs w:val="20"/>
        </w:rPr>
        <w:t xml:space="preserve">        </w:t>
      </w:r>
      <w:r w:rsidR="009F0272" w:rsidRPr="007B14C5">
        <w:rPr>
          <w:rFonts w:ascii="Arial" w:hAnsi="Arial" w:cs="Arial"/>
          <w:color w:val="0070C0"/>
          <w:sz w:val="20"/>
          <w:szCs w:val="20"/>
        </w:rPr>
        <w:t xml:space="preserve">17 – 32 </w:t>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009F0272" w:rsidRPr="007B14C5">
        <w:rPr>
          <w:rFonts w:ascii="Arial" w:hAnsi="Arial" w:cs="Arial"/>
          <w:color w:val="0070C0"/>
          <w:sz w:val="20"/>
          <w:szCs w:val="20"/>
        </w:rPr>
        <w:t xml:space="preserve">2 </w:t>
      </w:r>
    </w:p>
    <w:p w14:paraId="1F47C326" w14:textId="1AC51BE5" w:rsidR="008B156E" w:rsidRPr="007B14C5" w:rsidRDefault="003C712C" w:rsidP="003C712C">
      <w:pPr>
        <w:ind w:left="1440"/>
        <w:rPr>
          <w:rFonts w:ascii="Arial" w:hAnsi="Arial" w:cs="Arial"/>
          <w:color w:val="0070C0"/>
          <w:sz w:val="20"/>
          <w:szCs w:val="20"/>
        </w:rPr>
      </w:pPr>
      <w:r w:rsidRPr="007B14C5">
        <w:rPr>
          <w:rFonts w:ascii="Arial" w:hAnsi="Arial" w:cs="Arial"/>
          <w:color w:val="0070C0"/>
          <w:sz w:val="20"/>
          <w:szCs w:val="20"/>
        </w:rPr>
        <w:t xml:space="preserve">        </w:t>
      </w:r>
      <w:r w:rsidR="009F0272" w:rsidRPr="007B14C5">
        <w:rPr>
          <w:rFonts w:ascii="Arial" w:hAnsi="Arial" w:cs="Arial"/>
          <w:color w:val="0070C0"/>
          <w:sz w:val="20"/>
          <w:szCs w:val="20"/>
        </w:rPr>
        <w:t xml:space="preserve">33 – 48 </w:t>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009F0272" w:rsidRPr="007B14C5">
        <w:rPr>
          <w:rFonts w:ascii="Arial" w:hAnsi="Arial" w:cs="Arial"/>
          <w:color w:val="0070C0"/>
          <w:sz w:val="20"/>
          <w:szCs w:val="20"/>
        </w:rPr>
        <w:t xml:space="preserve">3 </w:t>
      </w:r>
    </w:p>
    <w:p w14:paraId="63864B52" w14:textId="4A3B4E03" w:rsidR="00AB7714" w:rsidRPr="007B14C5" w:rsidRDefault="003C712C" w:rsidP="003C712C">
      <w:pPr>
        <w:ind w:left="720" w:firstLine="720"/>
        <w:rPr>
          <w:rFonts w:ascii="Arial" w:hAnsi="Arial" w:cs="Arial"/>
          <w:color w:val="0070C0"/>
          <w:sz w:val="20"/>
          <w:szCs w:val="20"/>
        </w:rPr>
      </w:pPr>
      <w:r w:rsidRPr="007B14C5">
        <w:rPr>
          <w:rFonts w:ascii="Arial" w:hAnsi="Arial" w:cs="Arial"/>
          <w:color w:val="0070C0"/>
          <w:sz w:val="20"/>
          <w:szCs w:val="20"/>
        </w:rPr>
        <w:lastRenderedPageBreak/>
        <w:t xml:space="preserve">        </w:t>
      </w:r>
      <w:r w:rsidR="009F0272" w:rsidRPr="007B14C5">
        <w:rPr>
          <w:rFonts w:ascii="Arial" w:hAnsi="Arial" w:cs="Arial"/>
          <w:color w:val="0070C0"/>
          <w:sz w:val="20"/>
          <w:szCs w:val="20"/>
        </w:rPr>
        <w:t xml:space="preserve">49 or more </w:t>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009F0272" w:rsidRPr="007B14C5">
        <w:rPr>
          <w:rFonts w:ascii="Arial" w:hAnsi="Arial" w:cs="Arial"/>
          <w:color w:val="0070C0"/>
          <w:sz w:val="20"/>
          <w:szCs w:val="20"/>
        </w:rPr>
        <w:t>4</w:t>
      </w:r>
    </w:p>
    <w:p w14:paraId="25CC5D66" w14:textId="77777777" w:rsidR="00AB7714" w:rsidRPr="007B14C5" w:rsidRDefault="00AB7714" w:rsidP="00AB7714">
      <w:pPr>
        <w:rPr>
          <w:rFonts w:ascii="Arial" w:hAnsi="Arial" w:cs="Arial"/>
          <w:color w:val="0070C0"/>
          <w:sz w:val="20"/>
          <w:szCs w:val="20"/>
        </w:rPr>
      </w:pPr>
      <w:r w:rsidRPr="007B14C5">
        <w:rPr>
          <w:rFonts w:ascii="Arial" w:hAnsi="Arial" w:cs="Arial"/>
          <w:color w:val="0070C0"/>
          <w:sz w:val="20"/>
          <w:szCs w:val="20"/>
        </w:rPr>
        <w:t xml:space="preserve">*Faculty shall be placed on their appropriate Step and Column based on education and existing length of service at SBCCD </w:t>
      </w:r>
    </w:p>
    <w:p w14:paraId="705F0898" w14:textId="433A11DF" w:rsidR="00AB7714" w:rsidRPr="007B14C5" w:rsidRDefault="00AB7714" w:rsidP="00AB7714">
      <w:pPr>
        <w:rPr>
          <w:rFonts w:ascii="Arial" w:hAnsi="Arial" w:cs="Arial"/>
          <w:color w:val="0070C0"/>
          <w:sz w:val="20"/>
          <w:szCs w:val="20"/>
        </w:rPr>
      </w:pPr>
      <w:r w:rsidRPr="007B14C5">
        <w:rPr>
          <w:rFonts w:ascii="Arial" w:hAnsi="Arial" w:cs="Arial"/>
          <w:color w:val="0070C0"/>
          <w:sz w:val="20"/>
          <w:szCs w:val="20"/>
        </w:rPr>
        <w:t>**Columns C through I guidelines are found in Article 13.J. (Salary Schedule Placement Guidelines).</w:t>
      </w:r>
    </w:p>
    <w:p w14:paraId="409D2804" w14:textId="77777777" w:rsidR="00E10891" w:rsidRPr="00EA2378" w:rsidRDefault="00E10891">
      <w:pPr>
        <w:spacing w:after="0" w:line="240" w:lineRule="auto"/>
        <w:jc w:val="both"/>
        <w:rPr>
          <w:rFonts w:ascii="Arial" w:eastAsia="Times New Roman" w:hAnsi="Arial" w:cs="Arial"/>
          <w:color w:val="FF0000"/>
          <w:sz w:val="20"/>
          <w:szCs w:val="20"/>
        </w:rPr>
      </w:pPr>
    </w:p>
    <w:sectPr w:rsidR="00E10891" w:rsidRPr="00EA2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05B4" w14:textId="77777777" w:rsidR="005153F9" w:rsidRDefault="005153F9" w:rsidP="00F22997">
      <w:pPr>
        <w:spacing w:after="0" w:line="240" w:lineRule="auto"/>
      </w:pPr>
      <w:r>
        <w:separator/>
      </w:r>
    </w:p>
  </w:endnote>
  <w:endnote w:type="continuationSeparator" w:id="0">
    <w:p w14:paraId="5F334FC9" w14:textId="77777777" w:rsidR="005153F9" w:rsidRDefault="005153F9" w:rsidP="00F2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8784" w14:textId="77777777" w:rsidR="005153F9" w:rsidRDefault="005153F9" w:rsidP="00F22997">
      <w:pPr>
        <w:spacing w:after="0" w:line="240" w:lineRule="auto"/>
      </w:pPr>
      <w:r>
        <w:separator/>
      </w:r>
    </w:p>
  </w:footnote>
  <w:footnote w:type="continuationSeparator" w:id="0">
    <w:p w14:paraId="6F692C6D" w14:textId="77777777" w:rsidR="005153F9" w:rsidRDefault="005153F9" w:rsidP="00F22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61F"/>
    <w:multiLevelType w:val="hybridMultilevel"/>
    <w:tmpl w:val="BB1E1C1E"/>
    <w:lvl w:ilvl="0" w:tplc="878A28BA">
      <w:start w:val="1"/>
      <w:numFmt w:val="lowerLetter"/>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E72F1"/>
    <w:multiLevelType w:val="hybridMultilevel"/>
    <w:tmpl w:val="DA48A716"/>
    <w:lvl w:ilvl="0" w:tplc="AB84988E">
      <w:start w:val="1"/>
      <w:numFmt w:val="lowerLetter"/>
      <w:lvlText w:val="%1)"/>
      <w:lvlJc w:val="left"/>
      <w:pPr>
        <w:ind w:left="2160" w:hanging="360"/>
      </w:pPr>
      <w:rPr>
        <w:strike/>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0C31811"/>
    <w:multiLevelType w:val="hybridMultilevel"/>
    <w:tmpl w:val="C7FEF124"/>
    <w:lvl w:ilvl="0" w:tplc="81FE63F4">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E5288"/>
    <w:multiLevelType w:val="hybridMultilevel"/>
    <w:tmpl w:val="24EE1EE6"/>
    <w:lvl w:ilvl="0" w:tplc="BDA62FC0">
      <w:start w:val="1"/>
      <w:numFmt w:val="lowerLetter"/>
      <w:lvlText w:val="%1)"/>
      <w:lvlJc w:val="left"/>
      <w:pPr>
        <w:ind w:left="1800" w:hanging="360"/>
      </w:pPr>
      <w:rPr>
        <w:rFonts w:hint="default"/>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2E0A42"/>
    <w:multiLevelType w:val="hybridMultilevel"/>
    <w:tmpl w:val="4D38BB8A"/>
    <w:lvl w:ilvl="0" w:tplc="0BDC55C2">
      <w:start w:val="1"/>
      <w:numFmt w:val="upp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35B20"/>
    <w:multiLevelType w:val="hybridMultilevel"/>
    <w:tmpl w:val="64381F3C"/>
    <w:lvl w:ilvl="0" w:tplc="59D49B8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DD1635"/>
    <w:multiLevelType w:val="hybridMultilevel"/>
    <w:tmpl w:val="7DB27F00"/>
    <w:lvl w:ilvl="0" w:tplc="B4F491DE">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96ED1"/>
    <w:multiLevelType w:val="hybridMultilevel"/>
    <w:tmpl w:val="F620B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85A4F"/>
    <w:multiLevelType w:val="hybridMultilevel"/>
    <w:tmpl w:val="2DAA1EAE"/>
    <w:lvl w:ilvl="0" w:tplc="E26609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D320B51"/>
    <w:multiLevelType w:val="hybridMultilevel"/>
    <w:tmpl w:val="6284D3B6"/>
    <w:lvl w:ilvl="0" w:tplc="7660E3AC">
      <w:start w:val="1"/>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F67FC"/>
    <w:multiLevelType w:val="hybridMultilevel"/>
    <w:tmpl w:val="7DD03A04"/>
    <w:lvl w:ilvl="0" w:tplc="2C38B8BC">
      <w:start w:val="1"/>
      <w:numFmt w:val="lowerLetter"/>
      <w:lvlText w:val="%1)"/>
      <w:lvlJc w:val="left"/>
      <w:pPr>
        <w:ind w:left="1170" w:hanging="360"/>
      </w:pPr>
      <w:rPr>
        <w:rFonts w:hint="default"/>
        <w:strike w:val="0"/>
        <w:color w:val="7030A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C43F40"/>
    <w:multiLevelType w:val="hybridMultilevel"/>
    <w:tmpl w:val="306CE6C0"/>
    <w:lvl w:ilvl="0" w:tplc="E0107332">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B41B5"/>
    <w:multiLevelType w:val="hybridMultilevel"/>
    <w:tmpl w:val="DE04F5FC"/>
    <w:lvl w:ilvl="0" w:tplc="7E96D71A">
      <w:start w:val="1"/>
      <w:numFmt w:val="decimal"/>
      <w:lvlText w:val="%1."/>
      <w:lvlJc w:val="left"/>
      <w:pPr>
        <w:ind w:left="630" w:hanging="360"/>
      </w:pPr>
      <w:rPr>
        <w:rFonts w:hint="default"/>
        <w:strike/>
        <w:color w:val="7030A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899125901">
    <w:abstractNumId w:val="2"/>
  </w:num>
  <w:num w:numId="2" w16cid:durableId="613753950">
    <w:abstractNumId w:val="6"/>
  </w:num>
  <w:num w:numId="3" w16cid:durableId="809976165">
    <w:abstractNumId w:val="9"/>
  </w:num>
  <w:num w:numId="4" w16cid:durableId="559824093">
    <w:abstractNumId w:val="7"/>
  </w:num>
  <w:num w:numId="5" w16cid:durableId="29113987">
    <w:abstractNumId w:val="11"/>
  </w:num>
  <w:num w:numId="6" w16cid:durableId="1306086187">
    <w:abstractNumId w:val="4"/>
  </w:num>
  <w:num w:numId="7" w16cid:durableId="199708644">
    <w:abstractNumId w:val="10"/>
  </w:num>
  <w:num w:numId="8" w16cid:durableId="1235965512">
    <w:abstractNumId w:val="0"/>
  </w:num>
  <w:num w:numId="9" w16cid:durableId="1896577929">
    <w:abstractNumId w:val="3"/>
  </w:num>
  <w:num w:numId="10" w16cid:durableId="1387802643">
    <w:abstractNumId w:val="12"/>
  </w:num>
  <w:num w:numId="11" w16cid:durableId="204831897">
    <w:abstractNumId w:val="1"/>
  </w:num>
  <w:num w:numId="12" w16cid:durableId="415827532">
    <w:abstractNumId w:val="8"/>
  </w:num>
  <w:num w:numId="13" w16cid:durableId="2015567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F4"/>
    <w:rsid w:val="00015035"/>
    <w:rsid w:val="00021D9A"/>
    <w:rsid w:val="00054858"/>
    <w:rsid w:val="0005785F"/>
    <w:rsid w:val="00062504"/>
    <w:rsid w:val="00063DB1"/>
    <w:rsid w:val="0007093F"/>
    <w:rsid w:val="00082E5D"/>
    <w:rsid w:val="0008552E"/>
    <w:rsid w:val="0009321E"/>
    <w:rsid w:val="000A3D16"/>
    <w:rsid w:val="000C290A"/>
    <w:rsid w:val="000C40BD"/>
    <w:rsid w:val="000C630C"/>
    <w:rsid w:val="000D2C9D"/>
    <w:rsid w:val="000D5DC6"/>
    <w:rsid w:val="000D762E"/>
    <w:rsid w:val="000E7A41"/>
    <w:rsid w:val="000F3A46"/>
    <w:rsid w:val="00103BBF"/>
    <w:rsid w:val="00110F26"/>
    <w:rsid w:val="00115FA5"/>
    <w:rsid w:val="00116DF2"/>
    <w:rsid w:val="0012560F"/>
    <w:rsid w:val="00131009"/>
    <w:rsid w:val="001358EC"/>
    <w:rsid w:val="00142EB9"/>
    <w:rsid w:val="00153C06"/>
    <w:rsid w:val="00163953"/>
    <w:rsid w:val="0016758F"/>
    <w:rsid w:val="001841D6"/>
    <w:rsid w:val="00195C00"/>
    <w:rsid w:val="001965A8"/>
    <w:rsid w:val="001973D8"/>
    <w:rsid w:val="001A485B"/>
    <w:rsid w:val="001B7DBF"/>
    <w:rsid w:val="001C4239"/>
    <w:rsid w:val="001D22CC"/>
    <w:rsid w:val="001D5BDC"/>
    <w:rsid w:val="00200678"/>
    <w:rsid w:val="002028FC"/>
    <w:rsid w:val="002029D0"/>
    <w:rsid w:val="00211DB1"/>
    <w:rsid w:val="00220C01"/>
    <w:rsid w:val="00220FC4"/>
    <w:rsid w:val="00223E3A"/>
    <w:rsid w:val="0022496E"/>
    <w:rsid w:val="0023381E"/>
    <w:rsid w:val="00235C9A"/>
    <w:rsid w:val="00241736"/>
    <w:rsid w:val="002557A9"/>
    <w:rsid w:val="00261F8F"/>
    <w:rsid w:val="00263EEE"/>
    <w:rsid w:val="00280A90"/>
    <w:rsid w:val="00280BE9"/>
    <w:rsid w:val="00282FA9"/>
    <w:rsid w:val="00290BB7"/>
    <w:rsid w:val="002A7047"/>
    <w:rsid w:val="002B2C46"/>
    <w:rsid w:val="002B6340"/>
    <w:rsid w:val="002C4E78"/>
    <w:rsid w:val="002C7F80"/>
    <w:rsid w:val="002D1D6A"/>
    <w:rsid w:val="002D6E63"/>
    <w:rsid w:val="003160FB"/>
    <w:rsid w:val="003414B7"/>
    <w:rsid w:val="00346D70"/>
    <w:rsid w:val="0035685A"/>
    <w:rsid w:val="00364E52"/>
    <w:rsid w:val="003658BB"/>
    <w:rsid w:val="00374C19"/>
    <w:rsid w:val="003751CE"/>
    <w:rsid w:val="00377ED7"/>
    <w:rsid w:val="003819A4"/>
    <w:rsid w:val="00386363"/>
    <w:rsid w:val="00393A62"/>
    <w:rsid w:val="003A41D2"/>
    <w:rsid w:val="003B3D54"/>
    <w:rsid w:val="003B3D65"/>
    <w:rsid w:val="003B5226"/>
    <w:rsid w:val="003B7039"/>
    <w:rsid w:val="003C3FA6"/>
    <w:rsid w:val="003C5C4D"/>
    <w:rsid w:val="003C712C"/>
    <w:rsid w:val="003C7914"/>
    <w:rsid w:val="003D13C3"/>
    <w:rsid w:val="003F61CA"/>
    <w:rsid w:val="00407CE3"/>
    <w:rsid w:val="00427055"/>
    <w:rsid w:val="00433E97"/>
    <w:rsid w:val="004377E6"/>
    <w:rsid w:val="004666A1"/>
    <w:rsid w:val="00467372"/>
    <w:rsid w:val="0046789A"/>
    <w:rsid w:val="004A7A54"/>
    <w:rsid w:val="004B1728"/>
    <w:rsid w:val="004B2120"/>
    <w:rsid w:val="004B512E"/>
    <w:rsid w:val="004D0F39"/>
    <w:rsid w:val="004D2931"/>
    <w:rsid w:val="005036DA"/>
    <w:rsid w:val="00503DDC"/>
    <w:rsid w:val="00513469"/>
    <w:rsid w:val="005153F9"/>
    <w:rsid w:val="005169FF"/>
    <w:rsid w:val="005265CA"/>
    <w:rsid w:val="00527D6F"/>
    <w:rsid w:val="00530318"/>
    <w:rsid w:val="005420D0"/>
    <w:rsid w:val="00546662"/>
    <w:rsid w:val="00592989"/>
    <w:rsid w:val="00593ECF"/>
    <w:rsid w:val="00597954"/>
    <w:rsid w:val="005A21B6"/>
    <w:rsid w:val="005C3446"/>
    <w:rsid w:val="005D286E"/>
    <w:rsid w:val="005D7D5B"/>
    <w:rsid w:val="005F54F3"/>
    <w:rsid w:val="00636A83"/>
    <w:rsid w:val="00645A32"/>
    <w:rsid w:val="00661CC4"/>
    <w:rsid w:val="0067539E"/>
    <w:rsid w:val="006757EA"/>
    <w:rsid w:val="00686115"/>
    <w:rsid w:val="00693C0B"/>
    <w:rsid w:val="00694F37"/>
    <w:rsid w:val="00697EC8"/>
    <w:rsid w:val="006A1E08"/>
    <w:rsid w:val="006A47A8"/>
    <w:rsid w:val="006A7CD4"/>
    <w:rsid w:val="006C2185"/>
    <w:rsid w:val="006C64FF"/>
    <w:rsid w:val="006D211E"/>
    <w:rsid w:val="006D31EA"/>
    <w:rsid w:val="006D530E"/>
    <w:rsid w:val="006F4799"/>
    <w:rsid w:val="00701823"/>
    <w:rsid w:val="00703CDC"/>
    <w:rsid w:val="00710095"/>
    <w:rsid w:val="0071272F"/>
    <w:rsid w:val="007127FD"/>
    <w:rsid w:val="00725C8F"/>
    <w:rsid w:val="00741BEB"/>
    <w:rsid w:val="00760FA6"/>
    <w:rsid w:val="00764103"/>
    <w:rsid w:val="00765E36"/>
    <w:rsid w:val="007844BD"/>
    <w:rsid w:val="0079113A"/>
    <w:rsid w:val="0079143E"/>
    <w:rsid w:val="007A26D9"/>
    <w:rsid w:val="007B14C5"/>
    <w:rsid w:val="007B1BFC"/>
    <w:rsid w:val="007C002A"/>
    <w:rsid w:val="007C68F0"/>
    <w:rsid w:val="007D0D25"/>
    <w:rsid w:val="007D1EAF"/>
    <w:rsid w:val="007D54DA"/>
    <w:rsid w:val="007E07A5"/>
    <w:rsid w:val="007E2F81"/>
    <w:rsid w:val="007F0160"/>
    <w:rsid w:val="007F14BE"/>
    <w:rsid w:val="007F15DE"/>
    <w:rsid w:val="008079F5"/>
    <w:rsid w:val="00817748"/>
    <w:rsid w:val="008210C4"/>
    <w:rsid w:val="00821D89"/>
    <w:rsid w:val="00823F4A"/>
    <w:rsid w:val="008246D6"/>
    <w:rsid w:val="008248DF"/>
    <w:rsid w:val="00826D02"/>
    <w:rsid w:val="00845F47"/>
    <w:rsid w:val="0085106B"/>
    <w:rsid w:val="00851B6A"/>
    <w:rsid w:val="008619DD"/>
    <w:rsid w:val="008619DF"/>
    <w:rsid w:val="00866A37"/>
    <w:rsid w:val="00871B79"/>
    <w:rsid w:val="0088253D"/>
    <w:rsid w:val="00882B2B"/>
    <w:rsid w:val="00885EDA"/>
    <w:rsid w:val="008930BC"/>
    <w:rsid w:val="008A1A82"/>
    <w:rsid w:val="008B156E"/>
    <w:rsid w:val="008C03D6"/>
    <w:rsid w:val="008C4046"/>
    <w:rsid w:val="008C7CD1"/>
    <w:rsid w:val="008E24EC"/>
    <w:rsid w:val="008F2C51"/>
    <w:rsid w:val="008F6899"/>
    <w:rsid w:val="00902E8B"/>
    <w:rsid w:val="00932425"/>
    <w:rsid w:val="009735D8"/>
    <w:rsid w:val="00987E2A"/>
    <w:rsid w:val="00990D2B"/>
    <w:rsid w:val="0099245C"/>
    <w:rsid w:val="009A0CE6"/>
    <w:rsid w:val="009B1752"/>
    <w:rsid w:val="009B5FFD"/>
    <w:rsid w:val="009C0120"/>
    <w:rsid w:val="009C223E"/>
    <w:rsid w:val="009C7009"/>
    <w:rsid w:val="009C761A"/>
    <w:rsid w:val="009D646C"/>
    <w:rsid w:val="009E1EA1"/>
    <w:rsid w:val="009E7E24"/>
    <w:rsid w:val="009F0003"/>
    <w:rsid w:val="009F0272"/>
    <w:rsid w:val="009F0BF2"/>
    <w:rsid w:val="009F4001"/>
    <w:rsid w:val="00A3128A"/>
    <w:rsid w:val="00A34A6E"/>
    <w:rsid w:val="00A41BD9"/>
    <w:rsid w:val="00A44825"/>
    <w:rsid w:val="00A56278"/>
    <w:rsid w:val="00A61D47"/>
    <w:rsid w:val="00A6734E"/>
    <w:rsid w:val="00A67CEB"/>
    <w:rsid w:val="00AB53B6"/>
    <w:rsid w:val="00AB7696"/>
    <w:rsid w:val="00AB7714"/>
    <w:rsid w:val="00AC15D4"/>
    <w:rsid w:val="00AC65F4"/>
    <w:rsid w:val="00AD1FDD"/>
    <w:rsid w:val="00AD4214"/>
    <w:rsid w:val="00AD6922"/>
    <w:rsid w:val="00AE0F03"/>
    <w:rsid w:val="00AE37D6"/>
    <w:rsid w:val="00AF124D"/>
    <w:rsid w:val="00AF345E"/>
    <w:rsid w:val="00AF6F33"/>
    <w:rsid w:val="00AF7458"/>
    <w:rsid w:val="00B0089A"/>
    <w:rsid w:val="00B21864"/>
    <w:rsid w:val="00B2512E"/>
    <w:rsid w:val="00B35940"/>
    <w:rsid w:val="00B362C1"/>
    <w:rsid w:val="00B4144E"/>
    <w:rsid w:val="00B41FCD"/>
    <w:rsid w:val="00B462CA"/>
    <w:rsid w:val="00B504C1"/>
    <w:rsid w:val="00B5399F"/>
    <w:rsid w:val="00B61B1F"/>
    <w:rsid w:val="00B82346"/>
    <w:rsid w:val="00B846B0"/>
    <w:rsid w:val="00B863C6"/>
    <w:rsid w:val="00BB3FA9"/>
    <w:rsid w:val="00BB7750"/>
    <w:rsid w:val="00BC2AF9"/>
    <w:rsid w:val="00BC3BC7"/>
    <w:rsid w:val="00BD3522"/>
    <w:rsid w:val="00BE27D2"/>
    <w:rsid w:val="00BE386B"/>
    <w:rsid w:val="00BF0CB6"/>
    <w:rsid w:val="00BF61E3"/>
    <w:rsid w:val="00C057E0"/>
    <w:rsid w:val="00C14C09"/>
    <w:rsid w:val="00C16955"/>
    <w:rsid w:val="00C16E2F"/>
    <w:rsid w:val="00C2273A"/>
    <w:rsid w:val="00C30995"/>
    <w:rsid w:val="00C53C24"/>
    <w:rsid w:val="00C57EE6"/>
    <w:rsid w:val="00C65894"/>
    <w:rsid w:val="00C67118"/>
    <w:rsid w:val="00C74F98"/>
    <w:rsid w:val="00C75F53"/>
    <w:rsid w:val="00C92135"/>
    <w:rsid w:val="00CA0842"/>
    <w:rsid w:val="00CA562F"/>
    <w:rsid w:val="00CB3282"/>
    <w:rsid w:val="00CB422C"/>
    <w:rsid w:val="00CC4E9B"/>
    <w:rsid w:val="00CC4EAA"/>
    <w:rsid w:val="00CD0524"/>
    <w:rsid w:val="00D12E98"/>
    <w:rsid w:val="00D1411F"/>
    <w:rsid w:val="00D2463A"/>
    <w:rsid w:val="00D276EF"/>
    <w:rsid w:val="00D40569"/>
    <w:rsid w:val="00D47268"/>
    <w:rsid w:val="00D53EC3"/>
    <w:rsid w:val="00D6223A"/>
    <w:rsid w:val="00D658B9"/>
    <w:rsid w:val="00D748AA"/>
    <w:rsid w:val="00DB1898"/>
    <w:rsid w:val="00DB6244"/>
    <w:rsid w:val="00DD60A9"/>
    <w:rsid w:val="00DD7549"/>
    <w:rsid w:val="00DE0BFB"/>
    <w:rsid w:val="00DE16A1"/>
    <w:rsid w:val="00DF416D"/>
    <w:rsid w:val="00DF75E7"/>
    <w:rsid w:val="00E05754"/>
    <w:rsid w:val="00E07D96"/>
    <w:rsid w:val="00E10891"/>
    <w:rsid w:val="00E1670B"/>
    <w:rsid w:val="00E25A4B"/>
    <w:rsid w:val="00E25FA2"/>
    <w:rsid w:val="00E3178B"/>
    <w:rsid w:val="00E37AD3"/>
    <w:rsid w:val="00E41103"/>
    <w:rsid w:val="00E431A7"/>
    <w:rsid w:val="00E43BDF"/>
    <w:rsid w:val="00E441B5"/>
    <w:rsid w:val="00E555CF"/>
    <w:rsid w:val="00E57DC8"/>
    <w:rsid w:val="00E72BF0"/>
    <w:rsid w:val="00E75E94"/>
    <w:rsid w:val="00E8686F"/>
    <w:rsid w:val="00E92E36"/>
    <w:rsid w:val="00E92F09"/>
    <w:rsid w:val="00E95A43"/>
    <w:rsid w:val="00E96201"/>
    <w:rsid w:val="00EA2378"/>
    <w:rsid w:val="00EA4FB4"/>
    <w:rsid w:val="00EB7887"/>
    <w:rsid w:val="00EC3581"/>
    <w:rsid w:val="00EC766D"/>
    <w:rsid w:val="00EE35E6"/>
    <w:rsid w:val="00EE78F1"/>
    <w:rsid w:val="00F0568E"/>
    <w:rsid w:val="00F070E5"/>
    <w:rsid w:val="00F17138"/>
    <w:rsid w:val="00F211E1"/>
    <w:rsid w:val="00F21B6E"/>
    <w:rsid w:val="00F21D82"/>
    <w:rsid w:val="00F22997"/>
    <w:rsid w:val="00F406AC"/>
    <w:rsid w:val="00F4628D"/>
    <w:rsid w:val="00F52CE2"/>
    <w:rsid w:val="00F5315D"/>
    <w:rsid w:val="00F545D6"/>
    <w:rsid w:val="00F623CA"/>
    <w:rsid w:val="00F626A5"/>
    <w:rsid w:val="00F63FC2"/>
    <w:rsid w:val="00F7270B"/>
    <w:rsid w:val="00F74211"/>
    <w:rsid w:val="00F8557D"/>
    <w:rsid w:val="00F86A7B"/>
    <w:rsid w:val="00F877F8"/>
    <w:rsid w:val="00F94078"/>
    <w:rsid w:val="00FA5F54"/>
    <w:rsid w:val="00FC32C2"/>
    <w:rsid w:val="00FC4008"/>
    <w:rsid w:val="00FC415C"/>
    <w:rsid w:val="00FC57B1"/>
    <w:rsid w:val="00FC740B"/>
    <w:rsid w:val="00FD0FB5"/>
    <w:rsid w:val="00FD506C"/>
    <w:rsid w:val="00FE01F8"/>
    <w:rsid w:val="00FE2500"/>
    <w:rsid w:val="00FF4A90"/>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BFC1"/>
  <w15:docId w15:val="{97DCC039-46D8-4E25-A845-65D5F605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23E"/>
    <w:pPr>
      <w:ind w:left="720"/>
      <w:contextualSpacing/>
    </w:pPr>
  </w:style>
  <w:style w:type="paragraph" w:styleId="NoSpacing">
    <w:name w:val="No Spacing"/>
    <w:uiPriority w:val="1"/>
    <w:qFormat/>
    <w:rsid w:val="00054858"/>
    <w:pPr>
      <w:spacing w:after="0" w:line="240" w:lineRule="auto"/>
    </w:pPr>
  </w:style>
  <w:style w:type="paragraph" w:styleId="BalloonText">
    <w:name w:val="Balloon Text"/>
    <w:basedOn w:val="Normal"/>
    <w:link w:val="BalloonTextChar"/>
    <w:uiPriority w:val="99"/>
    <w:semiHidden/>
    <w:unhideWhenUsed/>
    <w:rsid w:val="0071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95"/>
    <w:rPr>
      <w:rFonts w:ascii="Segoe UI" w:hAnsi="Segoe UI" w:cs="Segoe UI"/>
      <w:sz w:val="18"/>
      <w:szCs w:val="18"/>
    </w:rPr>
  </w:style>
  <w:style w:type="paragraph" w:styleId="Header">
    <w:name w:val="header"/>
    <w:basedOn w:val="Normal"/>
    <w:link w:val="HeaderChar"/>
    <w:uiPriority w:val="99"/>
    <w:unhideWhenUsed/>
    <w:rsid w:val="00F22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997"/>
  </w:style>
  <w:style w:type="paragraph" w:styleId="Footer">
    <w:name w:val="footer"/>
    <w:basedOn w:val="Normal"/>
    <w:link w:val="FooterChar"/>
    <w:uiPriority w:val="99"/>
    <w:unhideWhenUsed/>
    <w:rsid w:val="00F22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997"/>
  </w:style>
  <w:style w:type="paragraph" w:styleId="BodyTextIndent2">
    <w:name w:val="Body Text Indent 2"/>
    <w:basedOn w:val="Normal"/>
    <w:link w:val="BodyTextIndent2Char"/>
    <w:rsid w:val="007D0D25"/>
    <w:pPr>
      <w:tabs>
        <w:tab w:val="left" w:pos="-720"/>
        <w:tab w:val="left" w:pos="0"/>
        <w:tab w:val="left" w:pos="720"/>
      </w:tabs>
      <w:suppressAutoHyphens/>
      <w:spacing w:after="0" w:line="480" w:lineRule="auto"/>
      <w:ind w:left="1440" w:hanging="1440"/>
      <w:jc w:val="both"/>
    </w:pPr>
    <w:rPr>
      <w:rFonts w:ascii="Univers" w:eastAsia="Times New Roman" w:hAnsi="Univers" w:cs="Times New Roman"/>
      <w:spacing w:val="-3"/>
      <w:sz w:val="24"/>
      <w:szCs w:val="20"/>
    </w:rPr>
  </w:style>
  <w:style w:type="character" w:customStyle="1" w:styleId="BodyTextIndent2Char">
    <w:name w:val="Body Text Indent 2 Char"/>
    <w:basedOn w:val="DefaultParagraphFont"/>
    <w:link w:val="BodyTextIndent2"/>
    <w:rsid w:val="007D0D25"/>
    <w:rPr>
      <w:rFonts w:ascii="Univers" w:eastAsia="Times New Roman" w:hAnsi="Univers" w:cs="Times New Roman"/>
      <w:spacing w:val="-3"/>
      <w:sz w:val="24"/>
      <w:szCs w:val="20"/>
    </w:rPr>
  </w:style>
  <w:style w:type="table" w:styleId="TableGrid">
    <w:name w:val="Table Grid"/>
    <w:basedOn w:val="TableNormal"/>
    <w:uiPriority w:val="39"/>
    <w:rsid w:val="0013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3706">
      <w:bodyDiv w:val="1"/>
      <w:marLeft w:val="0"/>
      <w:marRight w:val="0"/>
      <w:marTop w:val="0"/>
      <w:marBottom w:val="0"/>
      <w:divBdr>
        <w:top w:val="none" w:sz="0" w:space="0" w:color="auto"/>
        <w:left w:val="none" w:sz="0" w:space="0" w:color="auto"/>
        <w:bottom w:val="none" w:sz="0" w:space="0" w:color="auto"/>
        <w:right w:val="none" w:sz="0" w:space="0" w:color="auto"/>
      </w:divBdr>
    </w:div>
    <w:div w:id="6935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 Bernardino Community College District</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Avelar, Amy C.</dc:creator>
  <cp:keywords/>
  <dc:description/>
  <cp:lastModifiedBy>Jamie Herrera</cp:lastModifiedBy>
  <cp:revision>2</cp:revision>
  <cp:lastPrinted>2018-04-20T22:19:00Z</cp:lastPrinted>
  <dcterms:created xsi:type="dcterms:W3CDTF">2022-04-19T00:59:00Z</dcterms:created>
  <dcterms:modified xsi:type="dcterms:W3CDTF">2022-04-19T00:59:00Z</dcterms:modified>
</cp:coreProperties>
</file>